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41A93" w:rsidRDefault="00241A93" w:rsidP="00466ADF"/>
    <w:p w14:paraId="010A2BDE" w14:textId="77777777" w:rsidR="00241A93" w:rsidRPr="002E7D8B" w:rsidRDefault="00241A93" w:rsidP="00466ADF">
      <w:pPr>
        <w:rPr>
          <w:rFonts w:ascii="Calibri" w:hAnsi="Calibri"/>
          <w:color w:val="7F7F7F"/>
        </w:rPr>
      </w:pPr>
      <w:r w:rsidRPr="000D6736">
        <w:rPr>
          <w:rFonts w:ascii="Calibri" w:hAnsi="Calibri"/>
          <w:b/>
          <w:color w:val="7F7F7F"/>
          <w:sz w:val="22"/>
          <w:szCs w:val="22"/>
        </w:rPr>
        <w:t>For immediate release</w:t>
      </w:r>
      <w:r w:rsidR="00107618">
        <w:tab/>
      </w:r>
      <w:r w:rsidR="00107618">
        <w:tab/>
      </w:r>
      <w:r w:rsidR="00107618">
        <w:tab/>
      </w:r>
      <w:r w:rsidR="000D6736">
        <w:tab/>
      </w:r>
      <w:r w:rsidR="000D6736">
        <w:tab/>
      </w:r>
      <w:r w:rsidRPr="002E7D8B">
        <w:rPr>
          <w:rFonts w:ascii="Calibri" w:hAnsi="Calibri"/>
          <w:color w:val="7F7F7F"/>
        </w:rPr>
        <w:t xml:space="preserve">Contact: </w:t>
      </w:r>
      <w:r w:rsidR="00984E70" w:rsidRPr="002E7D8B">
        <w:rPr>
          <w:rFonts w:ascii="Calibri" w:hAnsi="Calibri"/>
          <w:color w:val="7F7F7F"/>
        </w:rPr>
        <w:t>Christina Colbert</w:t>
      </w:r>
    </w:p>
    <w:p w14:paraId="60E1DAAB" w14:textId="77777777" w:rsidR="00241A93" w:rsidRPr="002E7D8B" w:rsidRDefault="00241A93" w:rsidP="00466ADF">
      <w:pPr>
        <w:rPr>
          <w:rFonts w:ascii="Calibri" w:hAnsi="Calibri"/>
          <w:color w:val="C00000"/>
        </w:rPr>
      </w:pPr>
      <w:r w:rsidRPr="002E7D8B">
        <w:rPr>
          <w:rFonts w:ascii="Calibri" w:hAnsi="Calibri"/>
          <w:color w:val="7F7F7F"/>
        </w:rPr>
        <w:tab/>
      </w:r>
      <w:r w:rsidRPr="002E7D8B">
        <w:rPr>
          <w:rFonts w:ascii="Calibri" w:hAnsi="Calibri"/>
          <w:color w:val="7F7F7F"/>
        </w:rPr>
        <w:tab/>
      </w:r>
      <w:r w:rsidRPr="002E7D8B">
        <w:rPr>
          <w:rFonts w:ascii="Calibri" w:hAnsi="Calibri"/>
          <w:color w:val="7F7F7F"/>
        </w:rPr>
        <w:tab/>
      </w:r>
      <w:r w:rsidRPr="002E7D8B">
        <w:rPr>
          <w:rFonts w:ascii="Calibri" w:hAnsi="Calibri"/>
          <w:color w:val="7F7F7F"/>
        </w:rPr>
        <w:tab/>
      </w:r>
      <w:r w:rsidRPr="002E7D8B">
        <w:rPr>
          <w:rFonts w:ascii="Calibri" w:hAnsi="Calibri"/>
          <w:color w:val="7F7F7F"/>
        </w:rPr>
        <w:tab/>
      </w:r>
      <w:r w:rsidRPr="002E7D8B">
        <w:rPr>
          <w:rFonts w:ascii="Calibri" w:hAnsi="Calibri"/>
          <w:color w:val="7F7F7F"/>
        </w:rPr>
        <w:tab/>
      </w:r>
      <w:r w:rsidRPr="002E7D8B">
        <w:rPr>
          <w:rFonts w:ascii="Calibri" w:hAnsi="Calibri"/>
          <w:color w:val="7F7F7F"/>
        </w:rPr>
        <w:tab/>
      </w:r>
      <w:hyperlink r:id="rId11" w:history="1">
        <w:r w:rsidR="00984E70" w:rsidRPr="002E7D8B">
          <w:rPr>
            <w:rStyle w:val="Hyperlink"/>
            <w:rFonts w:asciiTheme="minorHAnsi" w:hAnsiTheme="minorHAnsi" w:cstheme="minorHAnsi"/>
            <w:lang w:eastAsia="ja-JP"/>
          </w:rPr>
          <w:t>ccolbert@plan-sys.com</w:t>
        </w:r>
      </w:hyperlink>
    </w:p>
    <w:p w14:paraId="30BDA1AB" w14:textId="59DE35F1" w:rsidR="00241A93" w:rsidRPr="002E7D8B" w:rsidRDefault="00241A93" w:rsidP="00466ADF">
      <w:pPr>
        <w:rPr>
          <w:rFonts w:ascii="Calibri" w:hAnsi="Calibri"/>
          <w:color w:val="7F7F7F"/>
        </w:rPr>
      </w:pPr>
      <w:r w:rsidRPr="002E7D8B">
        <w:rPr>
          <w:rFonts w:ascii="Calibri" w:hAnsi="Calibri"/>
          <w:color w:val="7F7F7F"/>
        </w:rPr>
        <w:tab/>
      </w:r>
      <w:r w:rsidRPr="002E7D8B">
        <w:rPr>
          <w:rFonts w:ascii="Calibri" w:hAnsi="Calibri"/>
          <w:color w:val="7F7F7F"/>
        </w:rPr>
        <w:tab/>
      </w:r>
      <w:r w:rsidRPr="002E7D8B">
        <w:rPr>
          <w:rFonts w:ascii="Calibri" w:hAnsi="Calibri"/>
          <w:color w:val="7F7F7F"/>
        </w:rPr>
        <w:tab/>
      </w:r>
      <w:r w:rsidRPr="002E7D8B">
        <w:rPr>
          <w:rFonts w:ascii="Calibri" w:hAnsi="Calibri"/>
          <w:color w:val="7F7F7F"/>
        </w:rPr>
        <w:tab/>
      </w:r>
      <w:r w:rsidRPr="002E7D8B">
        <w:rPr>
          <w:rFonts w:ascii="Calibri" w:hAnsi="Calibri"/>
          <w:color w:val="7F7F7F"/>
        </w:rPr>
        <w:tab/>
      </w:r>
      <w:r w:rsidRPr="002E7D8B">
        <w:rPr>
          <w:rFonts w:ascii="Calibri" w:hAnsi="Calibri"/>
          <w:color w:val="7F7F7F"/>
        </w:rPr>
        <w:tab/>
      </w:r>
      <w:r w:rsidRPr="002E7D8B">
        <w:rPr>
          <w:rFonts w:ascii="Calibri" w:hAnsi="Calibri"/>
          <w:color w:val="7F7F7F"/>
        </w:rPr>
        <w:tab/>
        <w:t>410.964.8000</w:t>
      </w:r>
    </w:p>
    <w:p w14:paraId="65327D0C" w14:textId="320A7AEB" w:rsidR="00166227" w:rsidRDefault="00A714DD" w:rsidP="00466ADF">
      <w:pPr>
        <w:rPr>
          <w:rFonts w:ascii="Calibri" w:hAnsi="Calibri"/>
          <w:color w:val="7F7F7F"/>
          <w:sz w:val="22"/>
          <w:szCs w:val="22"/>
        </w:rPr>
      </w:pPr>
      <w:r w:rsidRPr="002E7D8B">
        <w:rPr>
          <w:rFonts w:ascii="Calibri" w:hAnsi="Calibri"/>
          <w:color w:val="7F7F7F"/>
        </w:rPr>
        <w:tab/>
      </w:r>
      <w:r w:rsidRPr="002E7D8B">
        <w:rPr>
          <w:rFonts w:ascii="Calibri" w:hAnsi="Calibri"/>
          <w:color w:val="7F7F7F"/>
        </w:rPr>
        <w:tab/>
      </w:r>
      <w:r w:rsidRPr="002E7D8B">
        <w:rPr>
          <w:rFonts w:ascii="Calibri" w:hAnsi="Calibri"/>
          <w:color w:val="7F7F7F"/>
        </w:rPr>
        <w:tab/>
      </w:r>
      <w:r w:rsidRPr="002E7D8B">
        <w:rPr>
          <w:rFonts w:ascii="Calibri" w:hAnsi="Calibri"/>
          <w:color w:val="7F7F7F"/>
        </w:rPr>
        <w:tab/>
      </w:r>
      <w:r w:rsidRPr="002E7D8B">
        <w:rPr>
          <w:rFonts w:ascii="Calibri" w:hAnsi="Calibri"/>
          <w:color w:val="7F7F7F"/>
        </w:rPr>
        <w:tab/>
      </w:r>
      <w:r w:rsidRPr="002E7D8B">
        <w:rPr>
          <w:rFonts w:ascii="Calibri" w:hAnsi="Calibri"/>
          <w:color w:val="7F7F7F"/>
        </w:rPr>
        <w:tab/>
      </w:r>
      <w:r w:rsidRPr="002E7D8B">
        <w:rPr>
          <w:rFonts w:ascii="Calibri" w:hAnsi="Calibri"/>
          <w:color w:val="7F7F7F"/>
        </w:rPr>
        <w:tab/>
      </w:r>
      <w:r w:rsidR="00AD47D6" w:rsidRPr="002E7D8B">
        <w:rPr>
          <w:rFonts w:ascii="Calibri" w:hAnsi="Calibri"/>
          <w:color w:val="7F7F7F"/>
        </w:rPr>
        <w:t xml:space="preserve">August </w:t>
      </w:r>
      <w:r w:rsidR="00481213" w:rsidRPr="002E7D8B">
        <w:rPr>
          <w:rFonts w:ascii="Calibri" w:hAnsi="Calibri"/>
          <w:color w:val="7F7F7F"/>
        </w:rPr>
        <w:t>1</w:t>
      </w:r>
      <w:r w:rsidR="00481213">
        <w:rPr>
          <w:rFonts w:ascii="Calibri" w:hAnsi="Calibri"/>
          <w:color w:val="7F7F7F"/>
        </w:rPr>
        <w:t>2</w:t>
      </w:r>
      <w:r w:rsidR="00747A80" w:rsidRPr="002E7D8B">
        <w:rPr>
          <w:rFonts w:ascii="Calibri" w:hAnsi="Calibri"/>
          <w:color w:val="7F7F7F"/>
        </w:rPr>
        <w:t>, 20</w:t>
      </w:r>
      <w:r w:rsidR="00186B4B" w:rsidRPr="002E7D8B">
        <w:rPr>
          <w:rFonts w:ascii="Calibri" w:hAnsi="Calibri"/>
          <w:color w:val="7F7F7F"/>
        </w:rPr>
        <w:t>20</w:t>
      </w:r>
    </w:p>
    <w:p w14:paraId="0A37501D" w14:textId="77777777" w:rsidR="006D6F66" w:rsidRPr="007D237E" w:rsidRDefault="006D6F66" w:rsidP="00466ADF">
      <w:pPr>
        <w:rPr>
          <w:rFonts w:ascii="Calibri" w:hAnsi="Calibri"/>
          <w:color w:val="7F7F7F"/>
          <w:sz w:val="22"/>
          <w:szCs w:val="22"/>
        </w:rPr>
      </w:pPr>
    </w:p>
    <w:p w14:paraId="5DAB6C7B" w14:textId="77777777" w:rsidR="0016716F" w:rsidRPr="0016716F" w:rsidRDefault="0016716F" w:rsidP="00466ADF"/>
    <w:p w14:paraId="16BBC424" w14:textId="4BD6B580" w:rsidR="00796816" w:rsidRDefault="00087453" w:rsidP="00144A68">
      <w:pPr>
        <w:rPr>
          <w:rFonts w:ascii="Calibri" w:hAnsi="Calibri" w:cs="Calibri"/>
          <w:b/>
          <w:bCs/>
          <w:sz w:val="32"/>
          <w:szCs w:val="32"/>
        </w:rPr>
      </w:pPr>
      <w:r>
        <w:rPr>
          <w:rFonts w:ascii="Calibri" w:hAnsi="Calibri" w:cs="Calibri"/>
          <w:b/>
          <w:bCs/>
          <w:sz w:val="32"/>
          <w:szCs w:val="32"/>
        </w:rPr>
        <w:t xml:space="preserve">ATL </w:t>
      </w:r>
      <w:r w:rsidR="00257555">
        <w:rPr>
          <w:rFonts w:ascii="Calibri" w:hAnsi="Calibri" w:cs="Calibri"/>
          <w:b/>
          <w:bCs/>
          <w:sz w:val="32"/>
          <w:szCs w:val="32"/>
        </w:rPr>
        <w:t xml:space="preserve">Awarded </w:t>
      </w:r>
      <w:r w:rsidR="00AD47D6">
        <w:rPr>
          <w:rFonts w:ascii="Calibri" w:hAnsi="Calibri" w:cs="Calibri"/>
          <w:b/>
          <w:bCs/>
          <w:sz w:val="32"/>
          <w:szCs w:val="32"/>
        </w:rPr>
        <w:t xml:space="preserve">Task Order to </w:t>
      </w:r>
      <w:r w:rsidR="007E0783">
        <w:rPr>
          <w:rFonts w:ascii="Calibri" w:hAnsi="Calibri" w:cs="Calibri"/>
          <w:b/>
          <w:bCs/>
          <w:sz w:val="32"/>
          <w:szCs w:val="32"/>
        </w:rPr>
        <w:t xml:space="preserve">Update </w:t>
      </w:r>
      <w:r w:rsidR="00796816">
        <w:rPr>
          <w:rFonts w:ascii="Calibri" w:hAnsi="Calibri" w:cs="Calibri"/>
          <w:b/>
          <w:bCs/>
          <w:sz w:val="32"/>
          <w:szCs w:val="32"/>
        </w:rPr>
        <w:t>and Improve</w:t>
      </w:r>
    </w:p>
    <w:p w14:paraId="33C21E4B" w14:textId="51E69A56" w:rsidR="00B568E5" w:rsidRDefault="007E0783" w:rsidP="00144A68">
      <w:pPr>
        <w:rPr>
          <w:rFonts w:ascii="Calibri" w:hAnsi="Calibri" w:cs="Calibri"/>
          <w:b/>
          <w:bCs/>
          <w:sz w:val="32"/>
          <w:szCs w:val="32"/>
        </w:rPr>
      </w:pPr>
      <w:r>
        <w:rPr>
          <w:rFonts w:ascii="Calibri" w:hAnsi="Calibri" w:cs="Calibri"/>
          <w:b/>
          <w:bCs/>
          <w:sz w:val="32"/>
          <w:szCs w:val="32"/>
        </w:rPr>
        <w:t>NIOSH Emergency Response Safety and Health Database</w:t>
      </w:r>
    </w:p>
    <w:p w14:paraId="02EB378F" w14:textId="77777777" w:rsidR="005152AD" w:rsidRDefault="005152AD" w:rsidP="005152AD">
      <w:pPr>
        <w:rPr>
          <w:rFonts w:ascii="Calibri" w:hAnsi="Calibri"/>
          <w:sz w:val="22"/>
          <w:szCs w:val="22"/>
        </w:rPr>
      </w:pPr>
    </w:p>
    <w:p w14:paraId="6A05A809" w14:textId="77777777" w:rsidR="00344CC6" w:rsidRPr="00F84BF5" w:rsidRDefault="00344CC6" w:rsidP="005152AD">
      <w:pPr>
        <w:rPr>
          <w:rFonts w:ascii="Calibri" w:hAnsi="Calibri"/>
          <w:sz w:val="22"/>
          <w:szCs w:val="22"/>
        </w:rPr>
      </w:pPr>
    </w:p>
    <w:p w14:paraId="66686784" w14:textId="219FD4C1" w:rsidR="00796816" w:rsidRDefault="005152AD" w:rsidP="005A77AA">
      <w:pPr>
        <w:pStyle w:val="Default"/>
        <w:spacing w:line="480" w:lineRule="auto"/>
        <w:jc w:val="both"/>
        <w:rPr>
          <w:rFonts w:asciiTheme="minorHAnsi" w:hAnsiTheme="minorHAnsi" w:cstheme="minorHAnsi"/>
          <w:lang w:eastAsia="en-US"/>
        </w:rPr>
      </w:pPr>
      <w:r w:rsidRPr="00EA6500">
        <w:rPr>
          <w:rFonts w:asciiTheme="minorHAnsi" w:hAnsiTheme="minorHAnsi" w:cstheme="minorHAnsi"/>
          <w:lang w:eastAsia="en-US"/>
        </w:rPr>
        <w:tab/>
      </w:r>
      <w:r w:rsidR="00FB7659" w:rsidRPr="00EA6500">
        <w:rPr>
          <w:rFonts w:asciiTheme="minorHAnsi" w:hAnsiTheme="minorHAnsi" w:cstheme="minorHAnsi"/>
          <w:lang w:eastAsia="en-US"/>
        </w:rPr>
        <w:t>GAITHERSBURG, MD</w:t>
      </w:r>
      <w:r w:rsidR="001136B2" w:rsidRPr="00EA6500">
        <w:rPr>
          <w:rFonts w:asciiTheme="minorHAnsi" w:hAnsiTheme="minorHAnsi" w:cstheme="minorHAnsi"/>
          <w:lang w:eastAsia="en-US"/>
        </w:rPr>
        <w:t xml:space="preserve"> – </w:t>
      </w:r>
      <w:hyperlink r:id="rId12" w:history="1">
        <w:hyperlink r:id="rId13" w:history="1">
          <w:r w:rsidR="00EA6500" w:rsidRPr="00400751">
            <w:rPr>
              <w:rStyle w:val="Hyperlink"/>
              <w:rFonts w:asciiTheme="minorHAnsi" w:hAnsiTheme="minorHAnsi" w:cstheme="minorHAnsi"/>
            </w:rPr>
            <w:t>Advanced Technologies and Laboratories International, Inc.</w:t>
          </w:r>
        </w:hyperlink>
        <w:r w:rsidR="00EA6500" w:rsidRPr="00256B25">
          <w:rPr>
            <w:rFonts w:ascii="Calibri" w:hAnsi="Calibri" w:cs="Calibri"/>
            <w:kern w:val="32"/>
            <w:sz w:val="22"/>
            <w:szCs w:val="22"/>
          </w:rPr>
          <w:t xml:space="preserve"> (ATL)</w:t>
        </w:r>
      </w:hyperlink>
      <w:r w:rsidR="00ED60BF" w:rsidRPr="00EA6500">
        <w:rPr>
          <w:rFonts w:asciiTheme="minorHAnsi" w:hAnsiTheme="minorHAnsi" w:cstheme="minorHAnsi"/>
          <w:lang w:eastAsia="en-US"/>
        </w:rPr>
        <w:t>,</w:t>
      </w:r>
      <w:r w:rsidR="001136B2" w:rsidRPr="00EA6500">
        <w:rPr>
          <w:rFonts w:asciiTheme="minorHAnsi" w:hAnsiTheme="minorHAnsi" w:cstheme="minorHAnsi"/>
          <w:lang w:eastAsia="en-US"/>
        </w:rPr>
        <w:t xml:space="preserve"> a leading </w:t>
      </w:r>
      <w:r w:rsidR="00F92875" w:rsidRPr="00EA6500">
        <w:rPr>
          <w:rFonts w:asciiTheme="minorHAnsi" w:hAnsiTheme="minorHAnsi" w:cstheme="minorHAnsi"/>
          <w:lang w:eastAsia="en-US"/>
        </w:rPr>
        <w:t xml:space="preserve">government services consulting firm specializing in occupational and environmental safety and </w:t>
      </w:r>
      <w:r w:rsidR="002604D8" w:rsidRPr="00EA6500">
        <w:rPr>
          <w:rFonts w:asciiTheme="minorHAnsi" w:hAnsiTheme="minorHAnsi" w:cstheme="minorHAnsi"/>
          <w:lang w:eastAsia="en-US"/>
        </w:rPr>
        <w:t xml:space="preserve">health, </w:t>
      </w:r>
      <w:r w:rsidR="00CC1619" w:rsidRPr="00EA6500">
        <w:rPr>
          <w:rFonts w:asciiTheme="minorHAnsi" w:hAnsiTheme="minorHAnsi" w:cstheme="minorHAnsi"/>
          <w:lang w:eastAsia="en-US"/>
        </w:rPr>
        <w:t xml:space="preserve">announced it </w:t>
      </w:r>
      <w:r w:rsidR="007F5B51" w:rsidRPr="00EA6500">
        <w:rPr>
          <w:rFonts w:asciiTheme="minorHAnsi" w:hAnsiTheme="minorHAnsi" w:cstheme="minorHAnsi"/>
          <w:lang w:eastAsia="en-US"/>
        </w:rPr>
        <w:t xml:space="preserve">has </w:t>
      </w:r>
      <w:r w:rsidR="00400751">
        <w:rPr>
          <w:rFonts w:asciiTheme="minorHAnsi" w:hAnsiTheme="minorHAnsi" w:cstheme="minorHAnsi"/>
          <w:lang w:eastAsia="en-US"/>
        </w:rPr>
        <w:t>won</w:t>
      </w:r>
      <w:r w:rsidR="007F5B51" w:rsidRPr="00EA6500">
        <w:rPr>
          <w:rFonts w:asciiTheme="minorHAnsi" w:hAnsiTheme="minorHAnsi" w:cstheme="minorHAnsi"/>
          <w:lang w:eastAsia="en-US"/>
        </w:rPr>
        <w:t xml:space="preserve"> a </w:t>
      </w:r>
      <w:r w:rsidR="007E0783" w:rsidRPr="00EA6500">
        <w:rPr>
          <w:rFonts w:asciiTheme="minorHAnsi" w:hAnsiTheme="minorHAnsi" w:cstheme="minorHAnsi"/>
          <w:lang w:eastAsia="en-US"/>
        </w:rPr>
        <w:t xml:space="preserve">new task order </w:t>
      </w:r>
      <w:r w:rsidR="00400751">
        <w:rPr>
          <w:rFonts w:asciiTheme="minorHAnsi" w:hAnsiTheme="minorHAnsi" w:cstheme="minorHAnsi"/>
          <w:lang w:eastAsia="en-US"/>
        </w:rPr>
        <w:t>under</w:t>
      </w:r>
      <w:r w:rsidR="007E0783" w:rsidRPr="00EA6500">
        <w:rPr>
          <w:rFonts w:asciiTheme="minorHAnsi" w:hAnsiTheme="minorHAnsi" w:cstheme="minorHAnsi"/>
          <w:lang w:eastAsia="en-US"/>
        </w:rPr>
        <w:t xml:space="preserve"> the </w:t>
      </w:r>
      <w:hyperlink r:id="rId14" w:history="1">
        <w:r w:rsidR="00400751" w:rsidRPr="006D2EB3">
          <w:rPr>
            <w:rStyle w:val="Hyperlink"/>
            <w:rFonts w:ascii="Calibri" w:hAnsi="Calibri"/>
          </w:rPr>
          <w:t>National Institute for Occupational Safety and Health</w:t>
        </w:r>
        <w:r w:rsidR="00400751" w:rsidRPr="002E7D8B">
          <w:rPr>
            <w:rFonts w:asciiTheme="minorHAnsi" w:hAnsiTheme="minorHAnsi" w:cstheme="minorHAnsi"/>
            <w:lang w:eastAsia="en-US"/>
          </w:rPr>
          <w:t xml:space="preserve"> (NIOSH)</w:t>
        </w:r>
      </w:hyperlink>
      <w:r w:rsidR="007E0783" w:rsidRPr="00EA6500">
        <w:rPr>
          <w:rFonts w:asciiTheme="minorHAnsi" w:hAnsiTheme="minorHAnsi" w:cstheme="minorHAnsi"/>
          <w:lang w:eastAsia="en-US"/>
        </w:rPr>
        <w:t xml:space="preserve"> </w:t>
      </w:r>
      <w:r w:rsidR="00400751">
        <w:rPr>
          <w:rFonts w:asciiTheme="minorHAnsi" w:hAnsiTheme="minorHAnsi" w:cstheme="minorHAnsi"/>
          <w:lang w:eastAsia="en-US"/>
        </w:rPr>
        <w:t>B</w:t>
      </w:r>
      <w:r w:rsidR="002E7D8B">
        <w:rPr>
          <w:rFonts w:asciiTheme="minorHAnsi" w:hAnsiTheme="minorHAnsi" w:cstheme="minorHAnsi"/>
          <w:lang w:eastAsia="en-US"/>
        </w:rPr>
        <w:t xml:space="preserve">lanket Purchase Agreement </w:t>
      </w:r>
      <w:r w:rsidR="005A77AA" w:rsidRPr="005A77AA">
        <w:rPr>
          <w:rFonts w:asciiTheme="minorHAnsi" w:hAnsiTheme="minorHAnsi" w:cstheme="minorHAnsi"/>
          <w:lang w:eastAsia="en-US"/>
        </w:rPr>
        <w:t>for</w:t>
      </w:r>
      <w:r w:rsidR="005A77AA">
        <w:rPr>
          <w:rFonts w:asciiTheme="minorHAnsi" w:hAnsiTheme="minorHAnsi" w:cstheme="minorHAnsi"/>
          <w:lang w:eastAsia="en-US"/>
        </w:rPr>
        <w:t xml:space="preserve"> </w:t>
      </w:r>
      <w:r w:rsidR="005A77AA" w:rsidRPr="005A77AA">
        <w:rPr>
          <w:rFonts w:asciiTheme="minorHAnsi" w:hAnsiTheme="minorHAnsi" w:cstheme="minorHAnsi"/>
          <w:lang w:eastAsia="en-US"/>
        </w:rPr>
        <w:t>Science and Technical Support Services</w:t>
      </w:r>
      <w:r w:rsidR="005A77AA">
        <w:rPr>
          <w:rFonts w:asciiTheme="minorHAnsi" w:hAnsiTheme="minorHAnsi" w:cstheme="minorHAnsi"/>
          <w:lang w:eastAsia="en-US"/>
        </w:rPr>
        <w:t xml:space="preserve"> </w:t>
      </w:r>
      <w:r w:rsidR="002E7D8B">
        <w:rPr>
          <w:rFonts w:asciiTheme="minorHAnsi" w:hAnsiTheme="minorHAnsi" w:cstheme="minorHAnsi"/>
          <w:lang w:eastAsia="en-US"/>
        </w:rPr>
        <w:t xml:space="preserve">to </w:t>
      </w:r>
      <w:r w:rsidR="007E0783" w:rsidRPr="00EA6500">
        <w:rPr>
          <w:rFonts w:asciiTheme="minorHAnsi" w:hAnsiTheme="minorHAnsi" w:cstheme="minorHAnsi"/>
          <w:lang w:eastAsia="en-US"/>
        </w:rPr>
        <w:t xml:space="preserve">update and improve the Emergency Response Safety and Health Database (ERSH-DB) to better serve the needs of stakeholders. </w:t>
      </w:r>
    </w:p>
    <w:p w14:paraId="3EA2B6B7" w14:textId="77777777" w:rsidR="00400751" w:rsidRDefault="00400751" w:rsidP="00DE7363">
      <w:pPr>
        <w:pStyle w:val="Default"/>
        <w:spacing w:line="480" w:lineRule="auto"/>
        <w:jc w:val="both"/>
        <w:rPr>
          <w:rFonts w:asciiTheme="minorHAnsi" w:hAnsiTheme="minorHAnsi" w:cstheme="minorHAnsi"/>
          <w:lang w:eastAsia="en-US"/>
        </w:rPr>
      </w:pPr>
    </w:p>
    <w:p w14:paraId="69BD1AFA" w14:textId="77777777" w:rsidR="002E7D8B" w:rsidRDefault="002E7D8B" w:rsidP="00DE7363">
      <w:pPr>
        <w:pStyle w:val="Default"/>
        <w:jc w:val="both"/>
      </w:pPr>
    </w:p>
    <w:p w14:paraId="25E17EC7" w14:textId="7BA41A41" w:rsidR="002E7D8B" w:rsidRPr="00EA6500" w:rsidRDefault="002E7D8B" w:rsidP="00DE7363">
      <w:pPr>
        <w:pStyle w:val="Default"/>
        <w:spacing w:line="480" w:lineRule="auto"/>
        <w:ind w:firstLine="720"/>
        <w:jc w:val="both"/>
        <w:rPr>
          <w:rFonts w:ascii="Calibri" w:hAnsi="Calibri"/>
        </w:rPr>
      </w:pPr>
      <w:r w:rsidRPr="002E7D8B">
        <w:rPr>
          <w:rFonts w:ascii="Calibri" w:hAnsi="Calibri"/>
          <w:lang w:eastAsia="en-US"/>
        </w:rPr>
        <w:t xml:space="preserve"> </w:t>
      </w:r>
      <w:r>
        <w:rPr>
          <w:rFonts w:ascii="Calibri" w:hAnsi="Calibri"/>
          <w:lang w:eastAsia="en-US"/>
        </w:rPr>
        <w:t xml:space="preserve">The ERSH-DB </w:t>
      </w:r>
      <w:r w:rsidRPr="002E7D8B">
        <w:rPr>
          <w:rFonts w:ascii="Calibri" w:hAnsi="Calibri"/>
          <w:lang w:eastAsia="en-US"/>
        </w:rPr>
        <w:t>is a publicly accessible occupational safety and health database developed by NIOSH for the emergency response community.</w:t>
      </w:r>
      <w:r>
        <w:rPr>
          <w:sz w:val="20"/>
          <w:szCs w:val="20"/>
          <w:u w:val="single"/>
        </w:rPr>
        <w:t xml:space="preserve"> </w:t>
      </w:r>
      <w:r w:rsidRPr="00EA6500">
        <w:rPr>
          <w:rFonts w:ascii="Calibri" w:hAnsi="Calibri"/>
        </w:rPr>
        <w:t>The ERSH-DB address</w:t>
      </w:r>
      <w:r>
        <w:rPr>
          <w:rFonts w:ascii="Calibri" w:hAnsi="Calibri"/>
        </w:rPr>
        <w:t>es</w:t>
      </w:r>
      <w:r w:rsidRPr="00EA6500">
        <w:rPr>
          <w:rFonts w:ascii="Calibri" w:hAnsi="Calibri"/>
        </w:rPr>
        <w:t xml:space="preserve"> the safety and health information needs of a wide range of emergency response personnel</w:t>
      </w:r>
      <w:r>
        <w:rPr>
          <w:rFonts w:ascii="Calibri" w:hAnsi="Calibri"/>
        </w:rPr>
        <w:t xml:space="preserve"> </w:t>
      </w:r>
      <w:r w:rsidRPr="00EA6500">
        <w:rPr>
          <w:rFonts w:ascii="Calibri" w:hAnsi="Calibri"/>
        </w:rPr>
        <w:t>including</w:t>
      </w:r>
      <w:r>
        <w:rPr>
          <w:rFonts w:ascii="Calibri" w:hAnsi="Calibri"/>
        </w:rPr>
        <w:t xml:space="preserve"> </w:t>
      </w:r>
      <w:r w:rsidRPr="00EA6500">
        <w:rPr>
          <w:rFonts w:ascii="Calibri" w:hAnsi="Calibri"/>
        </w:rPr>
        <w:t>the fields of fire and rescue, emergency medicine, law enforcement, emergency management, public health, safety and health, and mortuary and funeral.</w:t>
      </w:r>
    </w:p>
    <w:p w14:paraId="24EBDAB0" w14:textId="77777777" w:rsidR="002E7D8B" w:rsidRDefault="002E7D8B" w:rsidP="00481213">
      <w:pPr>
        <w:pStyle w:val="Default"/>
        <w:spacing w:line="480" w:lineRule="auto"/>
        <w:jc w:val="both"/>
        <w:rPr>
          <w:rFonts w:ascii="Calibri" w:hAnsi="Calibri"/>
        </w:rPr>
      </w:pPr>
    </w:p>
    <w:p w14:paraId="0C2223E8" w14:textId="12EE98D2" w:rsidR="00EA6500" w:rsidRDefault="00796816" w:rsidP="00DE7363">
      <w:pPr>
        <w:pStyle w:val="Default"/>
        <w:spacing w:line="480" w:lineRule="auto"/>
        <w:ind w:firstLine="720"/>
        <w:jc w:val="both"/>
        <w:rPr>
          <w:rFonts w:ascii="Calibri" w:hAnsi="Calibri"/>
          <w:lang w:eastAsia="en-US"/>
        </w:rPr>
      </w:pPr>
      <w:r w:rsidRPr="004773EF">
        <w:rPr>
          <w:rFonts w:ascii="Calibri" w:hAnsi="Calibri"/>
        </w:rPr>
        <w:lastRenderedPageBreak/>
        <w:t xml:space="preserve">Under </w:t>
      </w:r>
      <w:r>
        <w:rPr>
          <w:rFonts w:ascii="Calibri" w:hAnsi="Calibri"/>
        </w:rPr>
        <w:t xml:space="preserve">the task order, ATL will </w:t>
      </w:r>
      <w:r w:rsidR="00F62B66">
        <w:rPr>
          <w:rFonts w:ascii="Calibri" w:hAnsi="Calibri"/>
        </w:rPr>
        <w:t xml:space="preserve">support the review, correction, and updating of </w:t>
      </w:r>
      <w:r>
        <w:rPr>
          <w:rFonts w:ascii="Calibri" w:hAnsi="Calibri"/>
        </w:rPr>
        <w:t>technical information</w:t>
      </w:r>
      <w:r w:rsidR="00F62B66">
        <w:rPr>
          <w:rFonts w:ascii="Calibri" w:hAnsi="Calibri"/>
        </w:rPr>
        <w:t xml:space="preserve"> for chemicals which are currently publicly available for users</w:t>
      </w:r>
      <w:r>
        <w:rPr>
          <w:rFonts w:ascii="Calibri" w:hAnsi="Calibri"/>
        </w:rPr>
        <w:t xml:space="preserve"> </w:t>
      </w:r>
      <w:r w:rsidR="002E7D8B">
        <w:rPr>
          <w:rFonts w:ascii="Calibri" w:hAnsi="Calibri"/>
        </w:rPr>
        <w:t>of</w:t>
      </w:r>
      <w:r>
        <w:rPr>
          <w:rFonts w:ascii="Calibri" w:hAnsi="Calibri"/>
        </w:rPr>
        <w:t xml:space="preserve"> the ERSH-DB, </w:t>
      </w:r>
      <w:r w:rsidR="00F62B66">
        <w:rPr>
          <w:rFonts w:ascii="Calibri" w:hAnsi="Calibri"/>
        </w:rPr>
        <w:t xml:space="preserve">as well as </w:t>
      </w:r>
      <w:r w:rsidR="00DE7363">
        <w:rPr>
          <w:rFonts w:ascii="Calibri" w:hAnsi="Calibri"/>
        </w:rPr>
        <w:t xml:space="preserve">for </w:t>
      </w:r>
      <w:r w:rsidR="00F62B66">
        <w:rPr>
          <w:rFonts w:ascii="Calibri" w:hAnsi="Calibri"/>
        </w:rPr>
        <w:t>additional chemicals that are not currently approved or made publicly accessibl</w:t>
      </w:r>
      <w:r w:rsidR="00DF2B20">
        <w:rPr>
          <w:rFonts w:ascii="Calibri" w:hAnsi="Calibri"/>
        </w:rPr>
        <w:t>e</w:t>
      </w:r>
      <w:r w:rsidR="00F62B66">
        <w:rPr>
          <w:rFonts w:ascii="Calibri" w:hAnsi="Calibri"/>
        </w:rPr>
        <w:t>.</w:t>
      </w:r>
      <w:r w:rsidR="00400751">
        <w:rPr>
          <w:rFonts w:ascii="Calibri" w:hAnsi="Calibri"/>
        </w:rPr>
        <w:t xml:space="preserve"> </w:t>
      </w:r>
      <w:r w:rsidR="002E7D8B" w:rsidRPr="00EA6500">
        <w:rPr>
          <w:rFonts w:ascii="Calibri" w:hAnsi="Calibri"/>
          <w:lang w:eastAsia="en-US"/>
        </w:rPr>
        <w:t xml:space="preserve">As a central source of information, the ERSH-DB </w:t>
      </w:r>
      <w:r w:rsidR="002E7D8B" w:rsidRPr="00400751">
        <w:rPr>
          <w:rFonts w:ascii="Calibri" w:hAnsi="Calibri"/>
          <w:lang w:eastAsia="en-US"/>
        </w:rPr>
        <w:t>contains accurate</w:t>
      </w:r>
      <w:r w:rsidR="002E7D8B">
        <w:rPr>
          <w:rFonts w:ascii="Calibri" w:hAnsi="Calibri"/>
          <w:lang w:eastAsia="en-US"/>
        </w:rPr>
        <w:t xml:space="preserve"> </w:t>
      </w:r>
      <w:r w:rsidR="002E7D8B" w:rsidRPr="00400751">
        <w:rPr>
          <w:rFonts w:ascii="Calibri" w:hAnsi="Calibri"/>
          <w:lang w:eastAsia="en-US"/>
        </w:rPr>
        <w:t>and concise information on high-priority chemical, biological and radiological agents that could be encountered by</w:t>
      </w:r>
      <w:r w:rsidR="002E7D8B">
        <w:rPr>
          <w:rFonts w:ascii="Calibri" w:hAnsi="Calibri"/>
          <w:lang w:eastAsia="en-US"/>
        </w:rPr>
        <w:t xml:space="preserve"> </w:t>
      </w:r>
      <w:r w:rsidR="002E7D8B" w:rsidRPr="00400751">
        <w:rPr>
          <w:rFonts w:ascii="Calibri" w:hAnsi="Calibri"/>
          <w:lang w:eastAsia="en-US"/>
        </w:rPr>
        <w:t>emergency response personnel responding to a terrorist event.</w:t>
      </w:r>
    </w:p>
    <w:p w14:paraId="75FC73AD" w14:textId="70EEAB95" w:rsidR="002E7D8B" w:rsidRDefault="002E7D8B" w:rsidP="00DE7363">
      <w:pPr>
        <w:pStyle w:val="Default"/>
        <w:spacing w:line="480" w:lineRule="auto"/>
        <w:ind w:firstLine="720"/>
        <w:jc w:val="both"/>
        <w:rPr>
          <w:rFonts w:ascii="Calibri" w:hAnsi="Calibri"/>
          <w:lang w:eastAsia="en-US"/>
        </w:rPr>
      </w:pPr>
    </w:p>
    <w:p w14:paraId="059DCA93" w14:textId="2D072563" w:rsidR="00DF2B20" w:rsidRPr="00DF2B20" w:rsidRDefault="00DF2B20" w:rsidP="00DE7363">
      <w:pPr>
        <w:shd w:val="clear" w:color="auto" w:fill="FEFEFE"/>
        <w:spacing w:line="480" w:lineRule="auto"/>
        <w:ind w:firstLine="720"/>
        <w:jc w:val="both"/>
        <w:rPr>
          <w:rFonts w:ascii="Helvetica" w:hAnsi="Helvetica" w:cs="Helvetica"/>
          <w:color w:val="444444"/>
        </w:rPr>
      </w:pPr>
      <w:r w:rsidRPr="00DF2B20">
        <w:rPr>
          <w:rFonts w:ascii="Calibri" w:hAnsi="Calibri"/>
          <w:color w:val="000000"/>
        </w:rPr>
        <w:t>“</w:t>
      </w:r>
      <w:r w:rsidRPr="000A0435">
        <w:rPr>
          <w:rFonts w:ascii="Calibri" w:hAnsi="Calibri"/>
          <w:color w:val="000000"/>
        </w:rPr>
        <w:t>ATL is</w:t>
      </w:r>
      <w:r w:rsidRPr="00DF2B20">
        <w:rPr>
          <w:rFonts w:ascii="Calibri" w:hAnsi="Calibri"/>
          <w:color w:val="000000"/>
        </w:rPr>
        <w:t xml:space="preserve"> excited </w:t>
      </w:r>
      <w:r w:rsidR="000A0435">
        <w:rPr>
          <w:rFonts w:ascii="Calibri" w:hAnsi="Calibri"/>
          <w:color w:val="000000"/>
        </w:rPr>
        <w:t xml:space="preserve">for this opportunity </w:t>
      </w:r>
      <w:r w:rsidRPr="00DF2B20">
        <w:rPr>
          <w:rFonts w:ascii="Calibri" w:hAnsi="Calibri"/>
          <w:color w:val="000000"/>
        </w:rPr>
        <w:t xml:space="preserve">to </w:t>
      </w:r>
      <w:r w:rsidR="00102779" w:rsidRPr="000A0435">
        <w:rPr>
          <w:rFonts w:ascii="Calibri" w:hAnsi="Calibri"/>
          <w:color w:val="000000"/>
        </w:rPr>
        <w:t>support</w:t>
      </w:r>
      <w:r w:rsidRPr="000A0435">
        <w:rPr>
          <w:rFonts w:ascii="Calibri" w:hAnsi="Calibri"/>
          <w:color w:val="000000"/>
        </w:rPr>
        <w:t xml:space="preserve"> NIOSH by </w:t>
      </w:r>
      <w:r w:rsidR="004D7D0B" w:rsidRPr="000A0435">
        <w:rPr>
          <w:rFonts w:ascii="Calibri" w:hAnsi="Calibri"/>
          <w:color w:val="000000"/>
        </w:rPr>
        <w:t>leveraging our expertise in industrial hygiene, toxicology, and research to better fulfill the needs of occupational safety and health professionals and the emergency response community</w:t>
      </w:r>
      <w:r w:rsidR="00102779" w:rsidRPr="000A0435">
        <w:rPr>
          <w:rFonts w:ascii="Calibri" w:hAnsi="Calibri"/>
          <w:color w:val="000000"/>
        </w:rPr>
        <w:t xml:space="preserve">,” said </w:t>
      </w:r>
      <w:r w:rsidR="000F04EE" w:rsidRPr="000A0435">
        <w:rPr>
          <w:rFonts w:ascii="Calibri" w:hAnsi="Calibri"/>
          <w:color w:val="000000"/>
        </w:rPr>
        <w:t xml:space="preserve">CEO Steven Crespy. “We look forward to continuing to provide best-in-class services and excellent results that will </w:t>
      </w:r>
      <w:r w:rsidR="000A0435" w:rsidRPr="000A0435">
        <w:rPr>
          <w:rFonts w:ascii="Calibri" w:hAnsi="Calibri"/>
          <w:color w:val="000000"/>
        </w:rPr>
        <w:t xml:space="preserve">help </w:t>
      </w:r>
      <w:r w:rsidR="000F04EE" w:rsidRPr="000A0435">
        <w:rPr>
          <w:rFonts w:ascii="Calibri" w:hAnsi="Calibri"/>
          <w:color w:val="000000"/>
        </w:rPr>
        <w:t>advance the mission of this important client</w:t>
      </w:r>
      <w:r w:rsidR="000A0435">
        <w:rPr>
          <w:rFonts w:ascii="Calibri" w:hAnsi="Calibri"/>
          <w:color w:val="000000"/>
        </w:rPr>
        <w:t xml:space="preserve"> </w:t>
      </w:r>
      <w:r w:rsidRPr="00DF2B20">
        <w:rPr>
          <w:rFonts w:ascii="Calibri" w:hAnsi="Calibri"/>
          <w:color w:val="000000"/>
        </w:rPr>
        <w:t xml:space="preserve">and the citizens </w:t>
      </w:r>
      <w:r w:rsidR="00042353">
        <w:rPr>
          <w:rFonts w:ascii="Calibri" w:hAnsi="Calibri"/>
          <w:color w:val="000000"/>
        </w:rPr>
        <w:t>it serves</w:t>
      </w:r>
      <w:r w:rsidRPr="00DF2B20">
        <w:rPr>
          <w:rFonts w:ascii="Calibri" w:hAnsi="Calibri"/>
          <w:color w:val="000000"/>
        </w:rPr>
        <w:t>.”</w:t>
      </w:r>
    </w:p>
    <w:p w14:paraId="0F395729" w14:textId="77777777" w:rsidR="002E7D8B" w:rsidRDefault="002E7D8B" w:rsidP="00DE7363">
      <w:pPr>
        <w:pStyle w:val="Default"/>
        <w:spacing w:line="480" w:lineRule="auto"/>
        <w:ind w:firstLine="720"/>
        <w:jc w:val="both"/>
        <w:rPr>
          <w:rFonts w:ascii="Calibri" w:hAnsi="Calibri"/>
        </w:rPr>
      </w:pPr>
    </w:p>
    <w:p w14:paraId="4D408492" w14:textId="33A155CA" w:rsidR="00381252" w:rsidRPr="004773EF" w:rsidRDefault="00381252" w:rsidP="00DE7363">
      <w:pPr>
        <w:pStyle w:val="NormalWeb"/>
        <w:spacing w:before="0" w:beforeAutospacing="0" w:after="0" w:afterAutospacing="0" w:line="480" w:lineRule="auto"/>
        <w:ind w:firstLine="720"/>
        <w:jc w:val="both"/>
        <w:rPr>
          <w:rFonts w:ascii="Calibri" w:hAnsi="Calibri" w:cs="Times New Roman"/>
          <w:color w:val="auto"/>
          <w:sz w:val="24"/>
          <w:szCs w:val="24"/>
        </w:rPr>
      </w:pPr>
      <w:r w:rsidRPr="00381252">
        <w:rPr>
          <w:rFonts w:ascii="Calibri" w:hAnsi="Calibri" w:cs="Times New Roman"/>
          <w:color w:val="auto"/>
          <w:sz w:val="24"/>
          <w:szCs w:val="24"/>
        </w:rPr>
        <w:t xml:space="preserve">ATL was acquired in 2019 by </w:t>
      </w:r>
      <w:hyperlink r:id="rId15" w:history="1">
        <w:r w:rsidRPr="00381252">
          <w:rPr>
            <w:rStyle w:val="Hyperlink"/>
            <w:rFonts w:ascii="Calibri" w:hAnsi="Calibri" w:cs="Times New Roman"/>
            <w:sz w:val="24"/>
            <w:szCs w:val="24"/>
          </w:rPr>
          <w:t>Planned Systems International (PSI)</w:t>
        </w:r>
      </w:hyperlink>
      <w:r w:rsidRPr="00381252">
        <w:rPr>
          <w:rFonts w:ascii="Calibri" w:hAnsi="Calibri" w:cs="Times New Roman"/>
          <w:color w:val="auto"/>
          <w:sz w:val="24"/>
          <w:szCs w:val="24"/>
        </w:rPr>
        <w:t xml:space="preserve">. PSI is a certified IT provider specializing in Federal Health IT, with staff servicing the Department of Defense, </w:t>
      </w:r>
      <w:r w:rsidR="006736FF">
        <w:rPr>
          <w:rFonts w:ascii="Calibri" w:hAnsi="Calibri" w:cs="Times New Roman"/>
          <w:color w:val="auto"/>
          <w:sz w:val="24"/>
          <w:szCs w:val="24"/>
        </w:rPr>
        <w:t xml:space="preserve">the Department of </w:t>
      </w:r>
      <w:r w:rsidRPr="00381252">
        <w:rPr>
          <w:rFonts w:ascii="Calibri" w:hAnsi="Calibri" w:cs="Times New Roman"/>
          <w:color w:val="auto"/>
          <w:sz w:val="24"/>
          <w:szCs w:val="24"/>
        </w:rPr>
        <w:t xml:space="preserve">Homeland Security, the Department of Veterans </w:t>
      </w:r>
      <w:proofErr w:type="gramStart"/>
      <w:r w:rsidRPr="00381252">
        <w:rPr>
          <w:rFonts w:ascii="Calibri" w:hAnsi="Calibri" w:cs="Times New Roman"/>
          <w:color w:val="auto"/>
          <w:sz w:val="24"/>
          <w:szCs w:val="24"/>
        </w:rPr>
        <w:t>Affairs</w:t>
      </w:r>
      <w:proofErr w:type="gramEnd"/>
      <w:r w:rsidRPr="00381252">
        <w:rPr>
          <w:rFonts w:ascii="Calibri" w:hAnsi="Calibri" w:cs="Times New Roman"/>
          <w:color w:val="auto"/>
          <w:sz w:val="24"/>
          <w:szCs w:val="24"/>
        </w:rPr>
        <w:t xml:space="preserve"> and the Department of Agriculture. </w:t>
      </w:r>
      <w:r w:rsidRPr="006736FF">
        <w:rPr>
          <w:rFonts w:ascii="Calibri" w:hAnsi="Calibri" w:cs="Times New Roman"/>
          <w:color w:val="auto"/>
          <w:sz w:val="24"/>
          <w:szCs w:val="24"/>
        </w:rPr>
        <w:t>ATL operates as a wholly</w:t>
      </w:r>
      <w:r w:rsidR="000A0435">
        <w:rPr>
          <w:rFonts w:ascii="Calibri" w:hAnsi="Calibri" w:cs="Times New Roman"/>
          <w:color w:val="auto"/>
          <w:sz w:val="24"/>
          <w:szCs w:val="24"/>
        </w:rPr>
        <w:t xml:space="preserve"> </w:t>
      </w:r>
      <w:r w:rsidRPr="006736FF">
        <w:rPr>
          <w:rFonts w:ascii="Calibri" w:hAnsi="Calibri" w:cs="Times New Roman"/>
          <w:color w:val="auto"/>
          <w:sz w:val="24"/>
          <w:szCs w:val="24"/>
        </w:rPr>
        <w:t>owned subsidiary of PSI.</w:t>
      </w:r>
    </w:p>
    <w:p w14:paraId="29D6B04F" w14:textId="77777777" w:rsidR="005152AD" w:rsidRPr="004773EF" w:rsidRDefault="005251A3" w:rsidP="002F741F">
      <w:pPr>
        <w:tabs>
          <w:tab w:val="left" w:pos="720"/>
        </w:tabs>
        <w:spacing w:line="480" w:lineRule="auto"/>
        <w:rPr>
          <w:rFonts w:ascii="Calibri" w:hAnsi="Calibri"/>
        </w:rPr>
      </w:pPr>
      <w:r w:rsidRPr="004773EF">
        <w:rPr>
          <w:rFonts w:ascii="Calibri" w:hAnsi="Calibri"/>
        </w:rPr>
        <w:tab/>
      </w:r>
      <w:r w:rsidR="001136B2" w:rsidRPr="004773EF">
        <w:rPr>
          <w:rFonts w:ascii="Calibri" w:hAnsi="Calibri"/>
        </w:rPr>
        <w:t xml:space="preserve"> </w:t>
      </w:r>
    </w:p>
    <w:p w14:paraId="7DB726DD" w14:textId="77777777" w:rsidR="000A0435" w:rsidRDefault="000A0435" w:rsidP="002F741F">
      <w:pPr>
        <w:spacing w:line="480" w:lineRule="auto"/>
        <w:jc w:val="both"/>
        <w:rPr>
          <w:rFonts w:ascii="Calibri" w:hAnsi="Calibri"/>
          <w:b/>
        </w:rPr>
      </w:pPr>
    </w:p>
    <w:p w14:paraId="3E474EB5" w14:textId="77777777" w:rsidR="000A0435" w:rsidRPr="004773EF" w:rsidRDefault="000A0435" w:rsidP="000A0435">
      <w:pPr>
        <w:spacing w:line="480" w:lineRule="auto"/>
        <w:jc w:val="both"/>
        <w:rPr>
          <w:rFonts w:ascii="Calibri" w:hAnsi="Calibri"/>
          <w:b/>
        </w:rPr>
      </w:pPr>
      <w:r w:rsidRPr="004773EF">
        <w:rPr>
          <w:rFonts w:ascii="Calibri" w:hAnsi="Calibri"/>
          <w:b/>
        </w:rPr>
        <w:lastRenderedPageBreak/>
        <w:t xml:space="preserve">About </w:t>
      </w:r>
      <w:r>
        <w:rPr>
          <w:rFonts w:ascii="Calibri" w:hAnsi="Calibri"/>
          <w:b/>
        </w:rPr>
        <w:t>Advanced Technologies and Laboratories International, Inc.</w:t>
      </w:r>
    </w:p>
    <w:p w14:paraId="50A354C3" w14:textId="0F063492" w:rsidR="000A0435" w:rsidRDefault="000A0435" w:rsidP="000A0435">
      <w:pPr>
        <w:spacing w:line="480" w:lineRule="auto"/>
        <w:rPr>
          <w:rFonts w:ascii="Calibri" w:hAnsi="Calibri"/>
          <w:color w:val="000000"/>
          <w:bdr w:val="none" w:sz="0" w:space="0" w:color="auto" w:frame="1"/>
        </w:rPr>
      </w:pPr>
      <w:r w:rsidRPr="00447C4E">
        <w:rPr>
          <w:rFonts w:ascii="Calibri" w:hAnsi="Calibri"/>
          <w:color w:val="000000"/>
          <w:bdr w:val="none" w:sz="0" w:space="0" w:color="auto" w:frame="1"/>
        </w:rPr>
        <w:t xml:space="preserve">Established in 1989, ATL is focused on offering </w:t>
      </w:r>
      <w:r w:rsidR="00DE7363">
        <w:rPr>
          <w:rFonts w:ascii="Calibri" w:hAnsi="Calibri"/>
          <w:color w:val="000000"/>
          <w:bdr w:val="none" w:sz="0" w:space="0" w:color="auto" w:frame="1"/>
        </w:rPr>
        <w:t xml:space="preserve">its </w:t>
      </w:r>
      <w:r w:rsidRPr="00447C4E">
        <w:rPr>
          <w:rFonts w:ascii="Calibri" w:hAnsi="Calibri"/>
          <w:color w:val="000000"/>
          <w:bdr w:val="none" w:sz="0" w:space="0" w:color="auto" w:frame="1"/>
        </w:rPr>
        <w:t>clients innovative scientific and technical solutions of the highest quality in the fields of health and the environment. ATL is recognized for its proven expertise in radiology, occupational health and safety, nuclear and laboratory operations, decommissioning and demolition (D&amp;D), and information technology. The company has multiple offices in the United States along with presence at multiple client sites across the country.</w:t>
      </w:r>
    </w:p>
    <w:p w14:paraId="24F7A2F8" w14:textId="77777777" w:rsidR="000A0435" w:rsidRPr="00447C4E" w:rsidRDefault="000A0435" w:rsidP="000A0435">
      <w:pPr>
        <w:spacing w:line="480" w:lineRule="auto"/>
        <w:rPr>
          <w:rFonts w:ascii="Calibri" w:hAnsi="Calibri"/>
          <w:color w:val="000000"/>
          <w:bdr w:val="none" w:sz="0" w:space="0" w:color="auto" w:frame="1"/>
        </w:rPr>
      </w:pPr>
    </w:p>
    <w:p w14:paraId="4B33CDAC" w14:textId="77777777" w:rsidR="000A0435" w:rsidRPr="004773EF" w:rsidRDefault="000A0435" w:rsidP="000A0435">
      <w:pPr>
        <w:spacing w:line="480" w:lineRule="auto"/>
        <w:jc w:val="both"/>
        <w:rPr>
          <w:rFonts w:ascii="Calibri" w:hAnsi="Calibri"/>
          <w:b/>
        </w:rPr>
      </w:pPr>
      <w:r w:rsidRPr="004773EF">
        <w:rPr>
          <w:rFonts w:ascii="Calibri" w:hAnsi="Calibri"/>
          <w:b/>
        </w:rPr>
        <w:t>About Planned Systems International, Inc.</w:t>
      </w:r>
    </w:p>
    <w:p w14:paraId="73087E40" w14:textId="7C1B8DF1" w:rsidR="000A0435" w:rsidRPr="00447C4E" w:rsidRDefault="000A0435" w:rsidP="00DE7363">
      <w:pPr>
        <w:shd w:val="clear" w:color="auto" w:fill="FFFFFF"/>
        <w:spacing w:line="480" w:lineRule="auto"/>
        <w:jc w:val="both"/>
        <w:rPr>
          <w:rFonts w:ascii="Calibri" w:hAnsi="Calibri"/>
          <w:color w:val="000000"/>
          <w:bdr w:val="none" w:sz="0" w:space="0" w:color="auto" w:frame="1"/>
        </w:rPr>
      </w:pPr>
      <w:r w:rsidRPr="00FA527C">
        <w:rPr>
          <w:rFonts w:ascii="Calibri" w:hAnsi="Calibri"/>
          <w:color w:val="000000"/>
          <w:bdr w:val="none" w:sz="0" w:space="0" w:color="auto" w:frame="1"/>
        </w:rPr>
        <w:t> Founded in 1988, PSI is a CMMI Maturity Level 3-appraised, ISO® 9001:2015, ISO® 20000-1:2011, ISO® 27001:2013, and ISO® 14001:2015-certified enterprise IT solutions and management consulting services provider specializing in Health Solutions, IT and Consulting Solutions, Environmental Solutions, and Defense and National Security Solutions. PSI has earned a reputation for applying the state-of-the-art technologies and the industry's most successful methodologies to support business solutions for the Department of Defense (DoD), Department of Homeland Security (DHS), Veterans Affairs (VA), U.S. Department of Agriculture (USDA), and other Government clients.</w:t>
      </w:r>
      <w:r>
        <w:rPr>
          <w:rFonts w:ascii="Calibri" w:hAnsi="Calibri"/>
          <w:color w:val="000000"/>
          <w:bdr w:val="none" w:sz="0" w:space="0" w:color="auto" w:frame="1"/>
        </w:rPr>
        <w:t xml:space="preserve"> </w:t>
      </w:r>
      <w:r w:rsidRPr="004773EF">
        <w:rPr>
          <w:rFonts w:ascii="Calibri" w:hAnsi="Calibri"/>
          <w:color w:val="000000"/>
          <w:shd w:val="clear" w:color="auto" w:fill="FFFFFF"/>
        </w:rPr>
        <w:t>For more information on PSI, visit </w:t>
      </w:r>
      <w:hyperlink r:id="rId16" w:tgtFrame="_blank" w:history="1">
        <w:r w:rsidRPr="004773EF">
          <w:rPr>
            <w:rStyle w:val="Hyperlink"/>
            <w:rFonts w:ascii="Calibri" w:hAnsi="Calibri"/>
            <w:bdr w:val="none" w:sz="0" w:space="0" w:color="auto" w:frame="1"/>
            <w:shd w:val="clear" w:color="auto" w:fill="FFFFFF"/>
          </w:rPr>
          <w:t>www.plan-sys.com</w:t>
        </w:r>
      </w:hyperlink>
      <w:r w:rsidRPr="004773EF">
        <w:rPr>
          <w:rFonts w:ascii="Calibri" w:hAnsi="Calibri"/>
          <w:color w:val="000000"/>
          <w:shd w:val="clear" w:color="auto" w:fill="FFFFFF"/>
        </w:rPr>
        <w:t> and connect on </w:t>
      </w:r>
      <w:hyperlink r:id="rId17" w:tgtFrame="_blank" w:history="1">
        <w:r w:rsidRPr="004773EF">
          <w:rPr>
            <w:rStyle w:val="Hyperlink"/>
            <w:rFonts w:ascii="Calibri" w:hAnsi="Calibri"/>
            <w:bdr w:val="none" w:sz="0" w:space="0" w:color="auto" w:frame="1"/>
            <w:shd w:val="clear" w:color="auto" w:fill="FFFFFF"/>
          </w:rPr>
          <w:t>LinkedIn</w:t>
        </w:r>
      </w:hyperlink>
      <w:r w:rsidRPr="004773EF">
        <w:rPr>
          <w:rFonts w:ascii="Calibri" w:hAnsi="Calibri"/>
          <w:color w:val="000000"/>
          <w:shd w:val="clear" w:color="auto" w:fill="FFFFFF"/>
        </w:rPr>
        <w:t> and </w:t>
      </w:r>
      <w:hyperlink r:id="rId18" w:tgtFrame="_blank" w:history="1">
        <w:r w:rsidRPr="004773EF">
          <w:rPr>
            <w:rStyle w:val="Hyperlink"/>
            <w:rFonts w:ascii="Calibri" w:hAnsi="Calibri"/>
            <w:bdr w:val="none" w:sz="0" w:space="0" w:color="auto" w:frame="1"/>
            <w:shd w:val="clear" w:color="auto" w:fill="FFFFFF"/>
          </w:rPr>
          <w:t>Facebook</w:t>
        </w:r>
      </w:hyperlink>
      <w:r w:rsidRPr="004773EF">
        <w:rPr>
          <w:rFonts w:ascii="Calibri" w:hAnsi="Calibri"/>
          <w:color w:val="000000"/>
          <w:shd w:val="clear" w:color="auto" w:fill="FFFFFF"/>
        </w:rPr>
        <w:t>.</w:t>
      </w:r>
    </w:p>
    <w:p w14:paraId="122161D6" w14:textId="1FF6050D" w:rsidR="003F3EAF" w:rsidRPr="000A0435" w:rsidRDefault="000A0435" w:rsidP="000A0435">
      <w:pPr>
        <w:spacing w:line="480" w:lineRule="auto"/>
        <w:jc w:val="center"/>
        <w:rPr>
          <w:rFonts w:ascii="Calibri" w:hAnsi="Calibri"/>
          <w:color w:val="000000"/>
          <w:bdr w:val="none" w:sz="0" w:space="0" w:color="auto" w:frame="1"/>
        </w:rPr>
      </w:pPr>
      <w:r w:rsidRPr="00447C4E">
        <w:rPr>
          <w:rFonts w:ascii="Calibri" w:hAnsi="Calibri"/>
          <w:color w:val="000000"/>
          <w:bdr w:val="none" w:sz="0" w:space="0" w:color="auto" w:frame="1"/>
        </w:rPr>
        <w:t># # #</w:t>
      </w:r>
    </w:p>
    <w:sectPr w:rsidR="003F3EAF" w:rsidRPr="000A0435">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0919D" w14:textId="77777777" w:rsidR="00B65824" w:rsidRDefault="00B65824" w:rsidP="0041544D">
      <w:r>
        <w:separator/>
      </w:r>
    </w:p>
  </w:endnote>
  <w:endnote w:type="continuationSeparator" w:id="0">
    <w:p w14:paraId="18FAD04C" w14:textId="77777777" w:rsidR="00B65824" w:rsidRDefault="00B65824" w:rsidP="0041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E4CA" w14:textId="77777777" w:rsidR="006B7445" w:rsidRPr="006B7445" w:rsidRDefault="006B7445" w:rsidP="006B7445">
    <w:pPr>
      <w:pStyle w:val="Footer"/>
      <w:pBdr>
        <w:top w:val="thinThickSmallGap" w:sz="24" w:space="1" w:color="622423"/>
      </w:pBdr>
      <w:tabs>
        <w:tab w:val="clear" w:pos="4680"/>
        <w:tab w:val="clear" w:pos="9360"/>
        <w:tab w:val="right" w:pos="8640"/>
      </w:tabs>
      <w:rPr>
        <w:rFonts w:ascii="Calibri" w:hAnsi="Calibri"/>
        <w:sz w:val="20"/>
        <w:szCs w:val="20"/>
      </w:rPr>
    </w:pPr>
    <w:r w:rsidRPr="006B7445">
      <w:rPr>
        <w:rFonts w:ascii="Cambria" w:hAnsi="Cambria"/>
      </w:rPr>
      <w:tab/>
    </w:r>
    <w:r w:rsidRPr="006B7445">
      <w:rPr>
        <w:rFonts w:ascii="Calibri" w:hAnsi="Calibri"/>
        <w:sz w:val="20"/>
        <w:szCs w:val="20"/>
      </w:rPr>
      <w:t xml:space="preserve">Page </w:t>
    </w:r>
    <w:r w:rsidRPr="006B7445">
      <w:rPr>
        <w:rFonts w:ascii="Calibri" w:hAnsi="Calibri"/>
        <w:sz w:val="20"/>
        <w:szCs w:val="20"/>
      </w:rPr>
      <w:fldChar w:fldCharType="begin"/>
    </w:r>
    <w:r w:rsidRPr="006B7445">
      <w:rPr>
        <w:rFonts w:ascii="Calibri" w:hAnsi="Calibri"/>
        <w:sz w:val="20"/>
        <w:szCs w:val="20"/>
      </w:rPr>
      <w:instrText xml:space="preserve"> PAGE   \* MERGEFORMAT </w:instrText>
    </w:r>
    <w:r w:rsidRPr="006B7445">
      <w:rPr>
        <w:rFonts w:ascii="Calibri" w:hAnsi="Calibri"/>
        <w:sz w:val="20"/>
        <w:szCs w:val="20"/>
      </w:rPr>
      <w:fldChar w:fldCharType="separate"/>
    </w:r>
    <w:r w:rsidR="00237B96">
      <w:rPr>
        <w:rFonts w:ascii="Calibri" w:hAnsi="Calibri"/>
        <w:noProof/>
        <w:sz w:val="20"/>
        <w:szCs w:val="20"/>
      </w:rPr>
      <w:t>3</w:t>
    </w:r>
    <w:r w:rsidRPr="006B7445">
      <w:rPr>
        <w:rFonts w:ascii="Calibri" w:hAnsi="Calibri"/>
        <w:noProof/>
        <w:sz w:val="20"/>
        <w:szCs w:val="20"/>
      </w:rPr>
      <w:fldChar w:fldCharType="end"/>
    </w:r>
  </w:p>
  <w:p w14:paraId="0E27B00A" w14:textId="77777777" w:rsidR="006B7445" w:rsidRDefault="006B7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3ED90" w14:textId="77777777" w:rsidR="00B65824" w:rsidRDefault="00B65824" w:rsidP="0041544D">
      <w:r>
        <w:separator/>
      </w:r>
    </w:p>
  </w:footnote>
  <w:footnote w:type="continuationSeparator" w:id="0">
    <w:p w14:paraId="37E9E154" w14:textId="77777777" w:rsidR="00B65824" w:rsidRDefault="00B65824" w:rsidP="0041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1E4C" w14:textId="77777777" w:rsidR="0041544D" w:rsidRDefault="00E906A4" w:rsidP="0041544D">
    <w:pPr>
      <w:pStyle w:val="Header"/>
      <w:jc w:val="center"/>
    </w:pPr>
    <w:r w:rsidRPr="0041544D">
      <w:rPr>
        <w:noProof/>
      </w:rPr>
      <w:drawing>
        <wp:inline distT="0" distB="0" distL="0" distR="0" wp14:anchorId="792438B6" wp14:editId="37079C28">
          <wp:extent cx="1389550" cy="798051"/>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SI Logo - Smal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2277" cy="805360"/>
                  </a:xfrm>
                  <a:prstGeom prst="rect">
                    <a:avLst/>
                  </a:prstGeom>
                  <a:noFill/>
                  <a:ln>
                    <a:noFill/>
                  </a:ln>
                </pic:spPr>
              </pic:pic>
            </a:graphicData>
          </a:graphic>
        </wp:inline>
      </w:drawing>
    </w:r>
  </w:p>
  <w:p w14:paraId="44EAFD9C" w14:textId="4E0CEED7" w:rsidR="00C41BDB" w:rsidRDefault="00C41BDB" w:rsidP="0041544D">
    <w:pPr>
      <w:pStyle w:val="Header"/>
      <w:jc w:val="center"/>
    </w:pPr>
  </w:p>
  <w:p w14:paraId="61338432" w14:textId="77777777" w:rsidR="00DE7363" w:rsidRDefault="00DE7363" w:rsidP="004154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3in;height:3in" o:bullet="t"/>
    </w:pict>
  </w:numPicBullet>
  <w:numPicBullet w:numPicBulletId="1">
    <w:pict>
      <v:shape id="_x0000_i1294" type="#_x0000_t75" style="width:3in;height:3in" o:bullet="t"/>
    </w:pict>
  </w:numPicBullet>
  <w:numPicBullet w:numPicBulletId="2">
    <w:pict>
      <v:shape id="_x0000_i1295" type="#_x0000_t75" style="width:3in;height:3in" o:bullet="t"/>
    </w:pict>
  </w:numPicBullet>
  <w:abstractNum w:abstractNumId="0" w15:restartNumberingAfterBreak="0">
    <w:nsid w:val="029B2A1D"/>
    <w:multiLevelType w:val="multilevel"/>
    <w:tmpl w:val="BCB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14098"/>
    <w:multiLevelType w:val="multilevel"/>
    <w:tmpl w:val="AC4A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575EE"/>
    <w:multiLevelType w:val="multilevel"/>
    <w:tmpl w:val="E740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66F22"/>
    <w:multiLevelType w:val="multilevel"/>
    <w:tmpl w:val="6EF4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EB54C8"/>
    <w:multiLevelType w:val="multilevel"/>
    <w:tmpl w:val="A54E36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70"/>
    <w:rsid w:val="00002ADD"/>
    <w:rsid w:val="0000320B"/>
    <w:rsid w:val="00004FBF"/>
    <w:rsid w:val="00010599"/>
    <w:rsid w:val="00010C11"/>
    <w:rsid w:val="000133B9"/>
    <w:rsid w:val="00015253"/>
    <w:rsid w:val="00027728"/>
    <w:rsid w:val="0003096B"/>
    <w:rsid w:val="00042353"/>
    <w:rsid w:val="00046DC8"/>
    <w:rsid w:val="00056E6D"/>
    <w:rsid w:val="00064553"/>
    <w:rsid w:val="00065BDC"/>
    <w:rsid w:val="00072351"/>
    <w:rsid w:val="00072EE4"/>
    <w:rsid w:val="00080D11"/>
    <w:rsid w:val="00082118"/>
    <w:rsid w:val="00087453"/>
    <w:rsid w:val="00093064"/>
    <w:rsid w:val="0009759F"/>
    <w:rsid w:val="000A0435"/>
    <w:rsid w:val="000A0CA3"/>
    <w:rsid w:val="000B1C89"/>
    <w:rsid w:val="000B209C"/>
    <w:rsid w:val="000B39DC"/>
    <w:rsid w:val="000B54DE"/>
    <w:rsid w:val="000C1A84"/>
    <w:rsid w:val="000C2C6E"/>
    <w:rsid w:val="000C44AC"/>
    <w:rsid w:val="000D05E9"/>
    <w:rsid w:val="000D35EE"/>
    <w:rsid w:val="000D4B80"/>
    <w:rsid w:val="000D6736"/>
    <w:rsid w:val="000E0B6E"/>
    <w:rsid w:val="000E7905"/>
    <w:rsid w:val="000E7CF2"/>
    <w:rsid w:val="000F0139"/>
    <w:rsid w:val="000F04EE"/>
    <w:rsid w:val="00101102"/>
    <w:rsid w:val="001023DE"/>
    <w:rsid w:val="00102779"/>
    <w:rsid w:val="00107618"/>
    <w:rsid w:val="00107D4A"/>
    <w:rsid w:val="001136B2"/>
    <w:rsid w:val="00121A60"/>
    <w:rsid w:val="00122C35"/>
    <w:rsid w:val="001270FA"/>
    <w:rsid w:val="00130231"/>
    <w:rsid w:val="001344CC"/>
    <w:rsid w:val="0013633C"/>
    <w:rsid w:val="00144A68"/>
    <w:rsid w:val="0014653A"/>
    <w:rsid w:val="001602C0"/>
    <w:rsid w:val="001615EB"/>
    <w:rsid w:val="00162475"/>
    <w:rsid w:val="00163FC4"/>
    <w:rsid w:val="00166227"/>
    <w:rsid w:val="0016716F"/>
    <w:rsid w:val="00171D6B"/>
    <w:rsid w:val="00175E45"/>
    <w:rsid w:val="001763A1"/>
    <w:rsid w:val="00181F52"/>
    <w:rsid w:val="00182B86"/>
    <w:rsid w:val="00186B4B"/>
    <w:rsid w:val="001A74CB"/>
    <w:rsid w:val="001C1504"/>
    <w:rsid w:val="001C222F"/>
    <w:rsid w:val="001C358B"/>
    <w:rsid w:val="001C41FC"/>
    <w:rsid w:val="001C4459"/>
    <w:rsid w:val="001C70DC"/>
    <w:rsid w:val="001E3B77"/>
    <w:rsid w:val="001E626E"/>
    <w:rsid w:val="001E6DFF"/>
    <w:rsid w:val="001F6970"/>
    <w:rsid w:val="002044CB"/>
    <w:rsid w:val="00213193"/>
    <w:rsid w:val="00215207"/>
    <w:rsid w:val="00217675"/>
    <w:rsid w:val="0022012A"/>
    <w:rsid w:val="00223FD5"/>
    <w:rsid w:val="00233BD2"/>
    <w:rsid w:val="00235C72"/>
    <w:rsid w:val="00237B1B"/>
    <w:rsid w:val="00237B96"/>
    <w:rsid w:val="00241A93"/>
    <w:rsid w:val="00252036"/>
    <w:rsid w:val="00254A85"/>
    <w:rsid w:val="00257555"/>
    <w:rsid w:val="002604D8"/>
    <w:rsid w:val="00273B77"/>
    <w:rsid w:val="00276F25"/>
    <w:rsid w:val="002815CF"/>
    <w:rsid w:val="00286561"/>
    <w:rsid w:val="002900F1"/>
    <w:rsid w:val="00292545"/>
    <w:rsid w:val="00293622"/>
    <w:rsid w:val="00294364"/>
    <w:rsid w:val="00294DEB"/>
    <w:rsid w:val="00296115"/>
    <w:rsid w:val="00296AB0"/>
    <w:rsid w:val="002A07C5"/>
    <w:rsid w:val="002A1934"/>
    <w:rsid w:val="002B23B4"/>
    <w:rsid w:val="002B3E86"/>
    <w:rsid w:val="002C3477"/>
    <w:rsid w:val="002D48D7"/>
    <w:rsid w:val="002E5F26"/>
    <w:rsid w:val="002E7D8B"/>
    <w:rsid w:val="002F4C66"/>
    <w:rsid w:val="002F741F"/>
    <w:rsid w:val="0030132F"/>
    <w:rsid w:val="00301F01"/>
    <w:rsid w:val="0030372C"/>
    <w:rsid w:val="00307882"/>
    <w:rsid w:val="003114DC"/>
    <w:rsid w:val="00316321"/>
    <w:rsid w:val="003171B4"/>
    <w:rsid w:val="00332281"/>
    <w:rsid w:val="00344CC6"/>
    <w:rsid w:val="00346961"/>
    <w:rsid w:val="003512B7"/>
    <w:rsid w:val="00362812"/>
    <w:rsid w:val="003639FE"/>
    <w:rsid w:val="003757AD"/>
    <w:rsid w:val="0038080D"/>
    <w:rsid w:val="00381252"/>
    <w:rsid w:val="00384A54"/>
    <w:rsid w:val="00392232"/>
    <w:rsid w:val="003A61C6"/>
    <w:rsid w:val="003A6E81"/>
    <w:rsid w:val="003B5596"/>
    <w:rsid w:val="003B5F3A"/>
    <w:rsid w:val="003C3344"/>
    <w:rsid w:val="003C5462"/>
    <w:rsid w:val="003C5AD5"/>
    <w:rsid w:val="003C63AB"/>
    <w:rsid w:val="003E293B"/>
    <w:rsid w:val="003E4717"/>
    <w:rsid w:val="003E4EB1"/>
    <w:rsid w:val="003F3EAF"/>
    <w:rsid w:val="00400751"/>
    <w:rsid w:val="00403494"/>
    <w:rsid w:val="00413D7D"/>
    <w:rsid w:val="00414A81"/>
    <w:rsid w:val="0041544D"/>
    <w:rsid w:val="004162F3"/>
    <w:rsid w:val="00420729"/>
    <w:rsid w:val="00423EDA"/>
    <w:rsid w:val="00423F97"/>
    <w:rsid w:val="00432D48"/>
    <w:rsid w:val="0043324F"/>
    <w:rsid w:val="00434AE6"/>
    <w:rsid w:val="00436A16"/>
    <w:rsid w:val="004510C4"/>
    <w:rsid w:val="00460961"/>
    <w:rsid w:val="0046251E"/>
    <w:rsid w:val="00463126"/>
    <w:rsid w:val="00463E49"/>
    <w:rsid w:val="00466ADF"/>
    <w:rsid w:val="00471F44"/>
    <w:rsid w:val="00472AEE"/>
    <w:rsid w:val="004773EF"/>
    <w:rsid w:val="00480477"/>
    <w:rsid w:val="00481213"/>
    <w:rsid w:val="00491312"/>
    <w:rsid w:val="00496C4F"/>
    <w:rsid w:val="0049798C"/>
    <w:rsid w:val="00497A68"/>
    <w:rsid w:val="004A015C"/>
    <w:rsid w:val="004A5CBB"/>
    <w:rsid w:val="004A6802"/>
    <w:rsid w:val="004B0D07"/>
    <w:rsid w:val="004B1B45"/>
    <w:rsid w:val="004B5A8A"/>
    <w:rsid w:val="004C2EC2"/>
    <w:rsid w:val="004C3A84"/>
    <w:rsid w:val="004C6BF5"/>
    <w:rsid w:val="004C70F4"/>
    <w:rsid w:val="004C7E5C"/>
    <w:rsid w:val="004D1FE2"/>
    <w:rsid w:val="004D7321"/>
    <w:rsid w:val="004D7D0B"/>
    <w:rsid w:val="004E6258"/>
    <w:rsid w:val="004E7D60"/>
    <w:rsid w:val="004F0C01"/>
    <w:rsid w:val="004F2C16"/>
    <w:rsid w:val="004F760B"/>
    <w:rsid w:val="0050267D"/>
    <w:rsid w:val="005057B9"/>
    <w:rsid w:val="0051290B"/>
    <w:rsid w:val="005152AD"/>
    <w:rsid w:val="005172BB"/>
    <w:rsid w:val="00517BD9"/>
    <w:rsid w:val="00520F80"/>
    <w:rsid w:val="0052417B"/>
    <w:rsid w:val="005251A3"/>
    <w:rsid w:val="00530382"/>
    <w:rsid w:val="005378D4"/>
    <w:rsid w:val="005431E9"/>
    <w:rsid w:val="0054363B"/>
    <w:rsid w:val="00545470"/>
    <w:rsid w:val="00562135"/>
    <w:rsid w:val="005705A6"/>
    <w:rsid w:val="00584043"/>
    <w:rsid w:val="00584891"/>
    <w:rsid w:val="005A4FC1"/>
    <w:rsid w:val="005A66F5"/>
    <w:rsid w:val="005A77AA"/>
    <w:rsid w:val="005B372F"/>
    <w:rsid w:val="005B3971"/>
    <w:rsid w:val="005B4CE7"/>
    <w:rsid w:val="005C6248"/>
    <w:rsid w:val="005E4C51"/>
    <w:rsid w:val="005E5627"/>
    <w:rsid w:val="005F6BD8"/>
    <w:rsid w:val="00603D7A"/>
    <w:rsid w:val="0060476F"/>
    <w:rsid w:val="00607395"/>
    <w:rsid w:val="00607DC3"/>
    <w:rsid w:val="00615583"/>
    <w:rsid w:val="00625C2A"/>
    <w:rsid w:val="00632ACC"/>
    <w:rsid w:val="00645A8D"/>
    <w:rsid w:val="006533A3"/>
    <w:rsid w:val="006550A0"/>
    <w:rsid w:val="0066419B"/>
    <w:rsid w:val="00671C9E"/>
    <w:rsid w:val="006736FF"/>
    <w:rsid w:val="00686511"/>
    <w:rsid w:val="00686E70"/>
    <w:rsid w:val="0069445D"/>
    <w:rsid w:val="006961E6"/>
    <w:rsid w:val="006A0721"/>
    <w:rsid w:val="006A0760"/>
    <w:rsid w:val="006A2C87"/>
    <w:rsid w:val="006A48C8"/>
    <w:rsid w:val="006B46B5"/>
    <w:rsid w:val="006B7445"/>
    <w:rsid w:val="006C14FF"/>
    <w:rsid w:val="006C7DCE"/>
    <w:rsid w:val="006D2EB3"/>
    <w:rsid w:val="006D6F66"/>
    <w:rsid w:val="006E0BE7"/>
    <w:rsid w:val="006E354C"/>
    <w:rsid w:val="006E56FD"/>
    <w:rsid w:val="006E7725"/>
    <w:rsid w:val="006F04BB"/>
    <w:rsid w:val="006F2661"/>
    <w:rsid w:val="00700D8F"/>
    <w:rsid w:val="007057DE"/>
    <w:rsid w:val="0070627E"/>
    <w:rsid w:val="00712EE6"/>
    <w:rsid w:val="00715753"/>
    <w:rsid w:val="007202C1"/>
    <w:rsid w:val="00722796"/>
    <w:rsid w:val="00735D4E"/>
    <w:rsid w:val="00737A3D"/>
    <w:rsid w:val="00740765"/>
    <w:rsid w:val="0074385D"/>
    <w:rsid w:val="00744EC1"/>
    <w:rsid w:val="0074715B"/>
    <w:rsid w:val="00747A80"/>
    <w:rsid w:val="0075362A"/>
    <w:rsid w:val="007549FE"/>
    <w:rsid w:val="00756905"/>
    <w:rsid w:val="00765F3F"/>
    <w:rsid w:val="00766024"/>
    <w:rsid w:val="00767AF1"/>
    <w:rsid w:val="007773D7"/>
    <w:rsid w:val="00781CDD"/>
    <w:rsid w:val="00794C39"/>
    <w:rsid w:val="00796816"/>
    <w:rsid w:val="00796AC5"/>
    <w:rsid w:val="007A34AF"/>
    <w:rsid w:val="007A4CBF"/>
    <w:rsid w:val="007A702D"/>
    <w:rsid w:val="007B1C90"/>
    <w:rsid w:val="007B6FA2"/>
    <w:rsid w:val="007D029E"/>
    <w:rsid w:val="007D237E"/>
    <w:rsid w:val="007D6466"/>
    <w:rsid w:val="007E0783"/>
    <w:rsid w:val="007E127A"/>
    <w:rsid w:val="007E345C"/>
    <w:rsid w:val="007F0A3E"/>
    <w:rsid w:val="007F198E"/>
    <w:rsid w:val="007F1F18"/>
    <w:rsid w:val="007F25FC"/>
    <w:rsid w:val="007F5B51"/>
    <w:rsid w:val="007F62A6"/>
    <w:rsid w:val="007F6E4C"/>
    <w:rsid w:val="007F7CD9"/>
    <w:rsid w:val="00811177"/>
    <w:rsid w:val="00812E40"/>
    <w:rsid w:val="008316A8"/>
    <w:rsid w:val="008347FD"/>
    <w:rsid w:val="0083543F"/>
    <w:rsid w:val="00844C56"/>
    <w:rsid w:val="00847453"/>
    <w:rsid w:val="00854AC7"/>
    <w:rsid w:val="00854CD1"/>
    <w:rsid w:val="00865006"/>
    <w:rsid w:val="008670BE"/>
    <w:rsid w:val="00874B7A"/>
    <w:rsid w:val="00876915"/>
    <w:rsid w:val="00880AD5"/>
    <w:rsid w:val="00880E91"/>
    <w:rsid w:val="008865A0"/>
    <w:rsid w:val="008879E1"/>
    <w:rsid w:val="00890B54"/>
    <w:rsid w:val="00892FE4"/>
    <w:rsid w:val="008955A1"/>
    <w:rsid w:val="008A1E61"/>
    <w:rsid w:val="008A2D2B"/>
    <w:rsid w:val="008A2D3B"/>
    <w:rsid w:val="008A4F4C"/>
    <w:rsid w:val="008B5BB9"/>
    <w:rsid w:val="008C03C6"/>
    <w:rsid w:val="008C0DC5"/>
    <w:rsid w:val="008D444D"/>
    <w:rsid w:val="008D5944"/>
    <w:rsid w:val="008D7241"/>
    <w:rsid w:val="008E4DE7"/>
    <w:rsid w:val="00903651"/>
    <w:rsid w:val="0091263C"/>
    <w:rsid w:val="00913893"/>
    <w:rsid w:val="0092141A"/>
    <w:rsid w:val="00921EB7"/>
    <w:rsid w:val="0093151B"/>
    <w:rsid w:val="009362C8"/>
    <w:rsid w:val="00937F46"/>
    <w:rsid w:val="0094146E"/>
    <w:rsid w:val="00942C02"/>
    <w:rsid w:val="00952522"/>
    <w:rsid w:val="00971A17"/>
    <w:rsid w:val="00981AEB"/>
    <w:rsid w:val="00984E70"/>
    <w:rsid w:val="00985CF6"/>
    <w:rsid w:val="0098766D"/>
    <w:rsid w:val="00992529"/>
    <w:rsid w:val="009A0A6D"/>
    <w:rsid w:val="009B37A0"/>
    <w:rsid w:val="009B44F0"/>
    <w:rsid w:val="009B6B5F"/>
    <w:rsid w:val="009C2455"/>
    <w:rsid w:val="009D1619"/>
    <w:rsid w:val="009E4D5B"/>
    <w:rsid w:val="009F2448"/>
    <w:rsid w:val="009F477D"/>
    <w:rsid w:val="00A0222B"/>
    <w:rsid w:val="00A024C7"/>
    <w:rsid w:val="00A03E39"/>
    <w:rsid w:val="00A17B69"/>
    <w:rsid w:val="00A23E26"/>
    <w:rsid w:val="00A24603"/>
    <w:rsid w:val="00A27CB9"/>
    <w:rsid w:val="00A30320"/>
    <w:rsid w:val="00A33543"/>
    <w:rsid w:val="00A46A14"/>
    <w:rsid w:val="00A4795C"/>
    <w:rsid w:val="00A5049D"/>
    <w:rsid w:val="00A60629"/>
    <w:rsid w:val="00A66335"/>
    <w:rsid w:val="00A66CC3"/>
    <w:rsid w:val="00A714DD"/>
    <w:rsid w:val="00A720FE"/>
    <w:rsid w:val="00A806F8"/>
    <w:rsid w:val="00A81521"/>
    <w:rsid w:val="00A861E2"/>
    <w:rsid w:val="00A90E82"/>
    <w:rsid w:val="00A97520"/>
    <w:rsid w:val="00AA3563"/>
    <w:rsid w:val="00AA3944"/>
    <w:rsid w:val="00AA53C5"/>
    <w:rsid w:val="00AA633F"/>
    <w:rsid w:val="00AB658B"/>
    <w:rsid w:val="00AB65D3"/>
    <w:rsid w:val="00AB7F0C"/>
    <w:rsid w:val="00AC740E"/>
    <w:rsid w:val="00AD3BB5"/>
    <w:rsid w:val="00AD47D6"/>
    <w:rsid w:val="00AF0076"/>
    <w:rsid w:val="00AF5328"/>
    <w:rsid w:val="00AF667C"/>
    <w:rsid w:val="00B04443"/>
    <w:rsid w:val="00B11A4E"/>
    <w:rsid w:val="00B21A46"/>
    <w:rsid w:val="00B23BDB"/>
    <w:rsid w:val="00B3027C"/>
    <w:rsid w:val="00B3262F"/>
    <w:rsid w:val="00B41A59"/>
    <w:rsid w:val="00B45F69"/>
    <w:rsid w:val="00B568E5"/>
    <w:rsid w:val="00B60BAA"/>
    <w:rsid w:val="00B65824"/>
    <w:rsid w:val="00B6631C"/>
    <w:rsid w:val="00B822B8"/>
    <w:rsid w:val="00BB23C6"/>
    <w:rsid w:val="00BB571C"/>
    <w:rsid w:val="00BB6E11"/>
    <w:rsid w:val="00BC12F7"/>
    <w:rsid w:val="00BC2870"/>
    <w:rsid w:val="00BC4E94"/>
    <w:rsid w:val="00BD5F16"/>
    <w:rsid w:val="00BD7D98"/>
    <w:rsid w:val="00BE180F"/>
    <w:rsid w:val="00BE65D5"/>
    <w:rsid w:val="00BF0CA2"/>
    <w:rsid w:val="00BF1BE0"/>
    <w:rsid w:val="00BF6678"/>
    <w:rsid w:val="00C04FE1"/>
    <w:rsid w:val="00C066E7"/>
    <w:rsid w:val="00C1226C"/>
    <w:rsid w:val="00C27100"/>
    <w:rsid w:val="00C303BE"/>
    <w:rsid w:val="00C342F0"/>
    <w:rsid w:val="00C36B73"/>
    <w:rsid w:val="00C37BD5"/>
    <w:rsid w:val="00C40C6C"/>
    <w:rsid w:val="00C41BDB"/>
    <w:rsid w:val="00C45B3C"/>
    <w:rsid w:val="00C474D5"/>
    <w:rsid w:val="00C50A0A"/>
    <w:rsid w:val="00C557B1"/>
    <w:rsid w:val="00C55EA8"/>
    <w:rsid w:val="00C61897"/>
    <w:rsid w:val="00C6319B"/>
    <w:rsid w:val="00C73F2F"/>
    <w:rsid w:val="00CA0BC7"/>
    <w:rsid w:val="00CC1619"/>
    <w:rsid w:val="00CC5399"/>
    <w:rsid w:val="00CC6318"/>
    <w:rsid w:val="00CD45BB"/>
    <w:rsid w:val="00D0425F"/>
    <w:rsid w:val="00D07AAA"/>
    <w:rsid w:val="00D14CAD"/>
    <w:rsid w:val="00D1791C"/>
    <w:rsid w:val="00D24D45"/>
    <w:rsid w:val="00D32F4B"/>
    <w:rsid w:val="00D35E22"/>
    <w:rsid w:val="00D430A0"/>
    <w:rsid w:val="00D4407A"/>
    <w:rsid w:val="00D53647"/>
    <w:rsid w:val="00D56544"/>
    <w:rsid w:val="00D622CE"/>
    <w:rsid w:val="00D6382D"/>
    <w:rsid w:val="00D63BEC"/>
    <w:rsid w:val="00D6619E"/>
    <w:rsid w:val="00D70E25"/>
    <w:rsid w:val="00D74BD5"/>
    <w:rsid w:val="00D75B4F"/>
    <w:rsid w:val="00D82EE7"/>
    <w:rsid w:val="00D85BE9"/>
    <w:rsid w:val="00D912E2"/>
    <w:rsid w:val="00DA1DF9"/>
    <w:rsid w:val="00DA4480"/>
    <w:rsid w:val="00DB372A"/>
    <w:rsid w:val="00DB4589"/>
    <w:rsid w:val="00DC3262"/>
    <w:rsid w:val="00DC510B"/>
    <w:rsid w:val="00DE0736"/>
    <w:rsid w:val="00DE18A8"/>
    <w:rsid w:val="00DE7363"/>
    <w:rsid w:val="00DF2B20"/>
    <w:rsid w:val="00DF5351"/>
    <w:rsid w:val="00DF5AF7"/>
    <w:rsid w:val="00DF7F82"/>
    <w:rsid w:val="00E01686"/>
    <w:rsid w:val="00E01863"/>
    <w:rsid w:val="00E119AE"/>
    <w:rsid w:val="00E312F7"/>
    <w:rsid w:val="00E42AEA"/>
    <w:rsid w:val="00E4324F"/>
    <w:rsid w:val="00E460CE"/>
    <w:rsid w:val="00E50681"/>
    <w:rsid w:val="00E523C3"/>
    <w:rsid w:val="00E575ED"/>
    <w:rsid w:val="00E61363"/>
    <w:rsid w:val="00E64083"/>
    <w:rsid w:val="00E64984"/>
    <w:rsid w:val="00E72AAC"/>
    <w:rsid w:val="00E824AF"/>
    <w:rsid w:val="00E906A4"/>
    <w:rsid w:val="00E95AE7"/>
    <w:rsid w:val="00EA295B"/>
    <w:rsid w:val="00EA6500"/>
    <w:rsid w:val="00EB1C68"/>
    <w:rsid w:val="00EB63DF"/>
    <w:rsid w:val="00EC2ABE"/>
    <w:rsid w:val="00EC36AC"/>
    <w:rsid w:val="00EC3703"/>
    <w:rsid w:val="00EC4633"/>
    <w:rsid w:val="00ED5FD0"/>
    <w:rsid w:val="00ED60BF"/>
    <w:rsid w:val="00EE21DD"/>
    <w:rsid w:val="00EE4033"/>
    <w:rsid w:val="00EF63E3"/>
    <w:rsid w:val="00F00D16"/>
    <w:rsid w:val="00F014E7"/>
    <w:rsid w:val="00F039E3"/>
    <w:rsid w:val="00F049DA"/>
    <w:rsid w:val="00F077A0"/>
    <w:rsid w:val="00F10073"/>
    <w:rsid w:val="00F10491"/>
    <w:rsid w:val="00F104DE"/>
    <w:rsid w:val="00F1098C"/>
    <w:rsid w:val="00F1590E"/>
    <w:rsid w:val="00F24E36"/>
    <w:rsid w:val="00F2555E"/>
    <w:rsid w:val="00F26B99"/>
    <w:rsid w:val="00F3614C"/>
    <w:rsid w:val="00F40BB2"/>
    <w:rsid w:val="00F43736"/>
    <w:rsid w:val="00F460AF"/>
    <w:rsid w:val="00F61E58"/>
    <w:rsid w:val="00F62B66"/>
    <w:rsid w:val="00F74F48"/>
    <w:rsid w:val="00F84BF5"/>
    <w:rsid w:val="00F92875"/>
    <w:rsid w:val="00F93D67"/>
    <w:rsid w:val="00FA0AB1"/>
    <w:rsid w:val="00FA1C90"/>
    <w:rsid w:val="00FA1F7B"/>
    <w:rsid w:val="00FA527C"/>
    <w:rsid w:val="00FA5EAB"/>
    <w:rsid w:val="00FA63BA"/>
    <w:rsid w:val="00FA6A4E"/>
    <w:rsid w:val="00FB232A"/>
    <w:rsid w:val="00FB4682"/>
    <w:rsid w:val="00FB7659"/>
    <w:rsid w:val="00FB7E27"/>
    <w:rsid w:val="00FC1DE9"/>
    <w:rsid w:val="00FD0F38"/>
    <w:rsid w:val="00FD488D"/>
    <w:rsid w:val="00FD5792"/>
    <w:rsid w:val="00FE02F1"/>
    <w:rsid w:val="00FE0651"/>
    <w:rsid w:val="00FE27F7"/>
    <w:rsid w:val="00FE5A97"/>
    <w:rsid w:val="00FE7D05"/>
    <w:rsid w:val="00FF25A2"/>
    <w:rsid w:val="00FF32D9"/>
    <w:rsid w:val="00FF64FD"/>
    <w:rsid w:val="7646E8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EDE27"/>
  <w15:chartTrackingRefBased/>
  <w15:docId w15:val="{75D35BA3-50D6-4FE6-9BAF-FE6DC8AE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1525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737A3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5470"/>
    <w:rPr>
      <w:color w:val="0000FF"/>
      <w:u w:val="single"/>
    </w:rPr>
  </w:style>
  <w:style w:type="paragraph" w:styleId="NormalWeb">
    <w:name w:val="Normal (Web)"/>
    <w:basedOn w:val="Normal"/>
    <w:uiPriority w:val="99"/>
    <w:rsid w:val="00BB23C6"/>
    <w:pPr>
      <w:spacing w:before="100" w:beforeAutospacing="1" w:after="100" w:afterAutospacing="1"/>
    </w:pPr>
    <w:rPr>
      <w:rFonts w:ascii="Arial" w:hAnsi="Arial" w:cs="Arial"/>
      <w:color w:val="000000"/>
      <w:sz w:val="16"/>
      <w:szCs w:val="16"/>
    </w:rPr>
  </w:style>
  <w:style w:type="character" w:customStyle="1" w:styleId="subhead">
    <w:name w:val="subhead"/>
    <w:rsid w:val="00BB23C6"/>
    <w:rPr>
      <w:rFonts w:ascii="Arial" w:hAnsi="Arial" w:cs="Arial" w:hint="default"/>
      <w:b/>
      <w:bCs/>
      <w:color w:val="000000"/>
      <w:sz w:val="18"/>
      <w:szCs w:val="18"/>
    </w:rPr>
  </w:style>
  <w:style w:type="paragraph" w:styleId="BalloonText">
    <w:name w:val="Balloon Text"/>
    <w:basedOn w:val="Normal"/>
    <w:semiHidden/>
    <w:rsid w:val="0075362A"/>
    <w:rPr>
      <w:rFonts w:ascii="Tahoma" w:hAnsi="Tahoma" w:cs="Tahoma"/>
      <w:sz w:val="16"/>
      <w:szCs w:val="16"/>
    </w:rPr>
  </w:style>
  <w:style w:type="character" w:styleId="Emphasis">
    <w:name w:val="Emphasis"/>
    <w:uiPriority w:val="20"/>
    <w:qFormat/>
    <w:rsid w:val="00B822B8"/>
    <w:rPr>
      <w:i/>
      <w:iCs/>
    </w:rPr>
  </w:style>
  <w:style w:type="paragraph" w:styleId="Title">
    <w:name w:val="Title"/>
    <w:basedOn w:val="Normal"/>
    <w:qFormat/>
    <w:rsid w:val="007F25FC"/>
    <w:pPr>
      <w:jc w:val="center"/>
    </w:pPr>
    <w:rPr>
      <w:sz w:val="28"/>
    </w:rPr>
  </w:style>
  <w:style w:type="character" w:styleId="Strong">
    <w:name w:val="Strong"/>
    <w:uiPriority w:val="22"/>
    <w:qFormat/>
    <w:rsid w:val="007549FE"/>
    <w:rPr>
      <w:b/>
      <w:bCs/>
    </w:rPr>
  </w:style>
  <w:style w:type="paragraph" w:customStyle="1" w:styleId="dateline2">
    <w:name w:val="dateline2"/>
    <w:basedOn w:val="Normal"/>
    <w:rsid w:val="001763A1"/>
    <w:pPr>
      <w:spacing w:after="168"/>
    </w:pPr>
    <w:rPr>
      <w:rFonts w:ascii="Verdana" w:hAnsi="Verdana"/>
      <w:sz w:val="29"/>
      <w:szCs w:val="29"/>
    </w:rPr>
  </w:style>
  <w:style w:type="character" w:styleId="FollowedHyperlink">
    <w:name w:val="FollowedHyperlink"/>
    <w:rsid w:val="00171D6B"/>
    <w:rPr>
      <w:color w:val="800080"/>
      <w:u w:val="single"/>
    </w:rPr>
  </w:style>
  <w:style w:type="paragraph" w:styleId="PlainText">
    <w:name w:val="Plain Text"/>
    <w:basedOn w:val="Normal"/>
    <w:link w:val="PlainTextChar"/>
    <w:uiPriority w:val="99"/>
    <w:unhideWhenUsed/>
    <w:rsid w:val="007F6E4C"/>
    <w:rPr>
      <w:rFonts w:ascii="Calibri" w:eastAsia="Calibri" w:hAnsi="Calibri"/>
      <w:sz w:val="22"/>
      <w:szCs w:val="21"/>
    </w:rPr>
  </w:style>
  <w:style w:type="character" w:customStyle="1" w:styleId="PlainTextChar">
    <w:name w:val="Plain Text Char"/>
    <w:link w:val="PlainText"/>
    <w:uiPriority w:val="99"/>
    <w:rsid w:val="007F6E4C"/>
    <w:rPr>
      <w:rFonts w:ascii="Calibri" w:eastAsia="Calibri" w:hAnsi="Calibri"/>
      <w:sz w:val="22"/>
      <w:szCs w:val="21"/>
    </w:rPr>
  </w:style>
  <w:style w:type="paragraph" w:customStyle="1" w:styleId="BodyText1">
    <w:name w:val="Body Text1"/>
    <w:basedOn w:val="Normal"/>
    <w:next w:val="Normal"/>
    <w:link w:val="BodytextChar"/>
    <w:qFormat/>
    <w:rsid w:val="005B4CE7"/>
    <w:pPr>
      <w:spacing w:before="80" w:after="40" w:line="480" w:lineRule="auto"/>
      <w:ind w:firstLine="720"/>
      <w:jc w:val="both"/>
    </w:pPr>
    <w:rPr>
      <w:sz w:val="20"/>
      <w:szCs w:val="20"/>
    </w:rPr>
  </w:style>
  <w:style w:type="character" w:customStyle="1" w:styleId="BodytextChar">
    <w:name w:val="Body text Char"/>
    <w:link w:val="BodyText1"/>
    <w:locked/>
    <w:rsid w:val="005B4CE7"/>
  </w:style>
  <w:style w:type="paragraph" w:styleId="Header">
    <w:name w:val="header"/>
    <w:basedOn w:val="Normal"/>
    <w:link w:val="HeaderChar"/>
    <w:uiPriority w:val="99"/>
    <w:rsid w:val="0041544D"/>
    <w:pPr>
      <w:tabs>
        <w:tab w:val="center" w:pos="4680"/>
        <w:tab w:val="right" w:pos="9360"/>
      </w:tabs>
    </w:pPr>
  </w:style>
  <w:style w:type="character" w:customStyle="1" w:styleId="HeaderChar">
    <w:name w:val="Header Char"/>
    <w:link w:val="Header"/>
    <w:uiPriority w:val="99"/>
    <w:rsid w:val="0041544D"/>
    <w:rPr>
      <w:sz w:val="24"/>
      <w:szCs w:val="24"/>
    </w:rPr>
  </w:style>
  <w:style w:type="paragraph" w:styleId="Footer">
    <w:name w:val="footer"/>
    <w:aliases w:val="f"/>
    <w:basedOn w:val="Normal"/>
    <w:link w:val="FooterChar"/>
    <w:uiPriority w:val="99"/>
    <w:rsid w:val="0041544D"/>
    <w:pPr>
      <w:tabs>
        <w:tab w:val="center" w:pos="4680"/>
        <w:tab w:val="right" w:pos="9360"/>
      </w:tabs>
    </w:pPr>
  </w:style>
  <w:style w:type="character" w:customStyle="1" w:styleId="FooterChar">
    <w:name w:val="Footer Char"/>
    <w:aliases w:val="f Char"/>
    <w:link w:val="Footer"/>
    <w:uiPriority w:val="99"/>
    <w:rsid w:val="0041544D"/>
    <w:rPr>
      <w:sz w:val="24"/>
      <w:szCs w:val="24"/>
    </w:rPr>
  </w:style>
  <w:style w:type="paragraph" w:styleId="NoSpacing">
    <w:name w:val="No Spacing"/>
    <w:link w:val="NoSpacingChar"/>
    <w:uiPriority w:val="1"/>
    <w:qFormat/>
    <w:rsid w:val="009E4D5B"/>
    <w:rPr>
      <w:rFonts w:ascii="Calibri" w:eastAsia="Calibri" w:hAnsi="Calibri"/>
      <w:sz w:val="22"/>
      <w:szCs w:val="22"/>
      <w:lang w:eastAsia="en-US"/>
    </w:rPr>
  </w:style>
  <w:style w:type="character" w:customStyle="1" w:styleId="NoSpacingChar">
    <w:name w:val="No Spacing Char"/>
    <w:link w:val="NoSpacing"/>
    <w:uiPriority w:val="1"/>
    <w:locked/>
    <w:rsid w:val="009E4D5B"/>
    <w:rPr>
      <w:rFonts w:ascii="Calibri" w:eastAsia="Calibri" w:hAnsi="Calibri"/>
      <w:sz w:val="22"/>
      <w:szCs w:val="22"/>
    </w:rPr>
  </w:style>
  <w:style w:type="character" w:customStyle="1" w:styleId="xn-money">
    <w:name w:val="xn-money"/>
    <w:rsid w:val="0098766D"/>
  </w:style>
  <w:style w:type="character" w:customStyle="1" w:styleId="Heading2Char">
    <w:name w:val="Heading 2 Char"/>
    <w:link w:val="Heading2"/>
    <w:uiPriority w:val="9"/>
    <w:rsid w:val="00DF5AF7"/>
    <w:rPr>
      <w:b/>
      <w:bCs/>
      <w:sz w:val="36"/>
      <w:szCs w:val="36"/>
    </w:rPr>
  </w:style>
  <w:style w:type="character" w:customStyle="1" w:styleId="Heading1Char">
    <w:name w:val="Heading 1 Char"/>
    <w:link w:val="Heading1"/>
    <w:rsid w:val="00015253"/>
    <w:rPr>
      <w:rFonts w:ascii="Cambria" w:hAnsi="Cambria"/>
      <w:b/>
      <w:bCs/>
      <w:kern w:val="32"/>
      <w:sz w:val="32"/>
      <w:szCs w:val="32"/>
    </w:rPr>
  </w:style>
  <w:style w:type="paragraph" w:styleId="BodyText2">
    <w:name w:val="Body Text 2"/>
    <w:basedOn w:val="Normal"/>
    <w:link w:val="BodyText2Char"/>
    <w:unhideWhenUsed/>
    <w:rsid w:val="00015253"/>
    <w:pPr>
      <w:jc w:val="both"/>
    </w:pPr>
    <w:rPr>
      <w:sz w:val="22"/>
      <w:szCs w:val="20"/>
    </w:rPr>
  </w:style>
  <w:style w:type="character" w:customStyle="1" w:styleId="BodyText2Char">
    <w:name w:val="Body Text 2 Char"/>
    <w:link w:val="BodyText2"/>
    <w:rsid w:val="00015253"/>
    <w:rPr>
      <w:sz w:val="22"/>
    </w:rPr>
  </w:style>
  <w:style w:type="paragraph" w:customStyle="1" w:styleId="articledate">
    <w:name w:val="articledate"/>
    <w:basedOn w:val="Normal"/>
    <w:rsid w:val="00015253"/>
    <w:pPr>
      <w:spacing w:before="100" w:beforeAutospacing="1" w:after="100" w:afterAutospacing="1"/>
    </w:pPr>
  </w:style>
  <w:style w:type="character" w:customStyle="1" w:styleId="text">
    <w:name w:val="text"/>
    <w:rsid w:val="00015253"/>
  </w:style>
  <w:style w:type="character" w:customStyle="1" w:styleId="social-icon">
    <w:name w:val="social-icon"/>
    <w:rsid w:val="00015253"/>
  </w:style>
  <w:style w:type="character" w:customStyle="1" w:styleId="ccbntxt">
    <w:name w:val="ccbntxt"/>
    <w:rsid w:val="00296115"/>
  </w:style>
  <w:style w:type="paragraph" w:customStyle="1" w:styleId="Bullet1">
    <w:name w:val="Bullet #1"/>
    <w:basedOn w:val="Normal"/>
    <w:rsid w:val="00BF1BE0"/>
    <w:pPr>
      <w:spacing w:after="40" w:line="273" w:lineRule="auto"/>
      <w:ind w:left="360" w:hanging="360"/>
      <w:jc w:val="both"/>
    </w:pPr>
    <w:rPr>
      <w:color w:val="212120"/>
      <w:kern w:val="28"/>
      <w:szCs w:val="22"/>
    </w:rPr>
  </w:style>
  <w:style w:type="paragraph" w:customStyle="1" w:styleId="release-details">
    <w:name w:val="release-details"/>
    <w:basedOn w:val="Normal"/>
    <w:rsid w:val="001136B2"/>
    <w:pPr>
      <w:spacing w:before="100" w:beforeAutospacing="1" w:after="100" w:afterAutospacing="1"/>
    </w:pPr>
  </w:style>
  <w:style w:type="paragraph" w:styleId="HTMLPreformatted">
    <w:name w:val="HTML Preformatted"/>
    <w:basedOn w:val="Normal"/>
    <w:link w:val="HTMLPreformattedChar"/>
    <w:uiPriority w:val="99"/>
    <w:unhideWhenUsed/>
    <w:rsid w:val="0011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136B2"/>
    <w:rPr>
      <w:rFonts w:ascii="Courier New" w:hAnsi="Courier New" w:cs="Courier New"/>
    </w:rPr>
  </w:style>
  <w:style w:type="character" w:styleId="CommentReference">
    <w:name w:val="annotation reference"/>
    <w:rsid w:val="002A1934"/>
    <w:rPr>
      <w:sz w:val="16"/>
      <w:szCs w:val="16"/>
    </w:rPr>
  </w:style>
  <w:style w:type="paragraph" w:styleId="CommentText">
    <w:name w:val="annotation text"/>
    <w:basedOn w:val="Normal"/>
    <w:link w:val="CommentTextChar"/>
    <w:rsid w:val="002A1934"/>
    <w:rPr>
      <w:sz w:val="20"/>
      <w:szCs w:val="20"/>
    </w:rPr>
  </w:style>
  <w:style w:type="character" w:customStyle="1" w:styleId="CommentTextChar">
    <w:name w:val="Comment Text Char"/>
    <w:basedOn w:val="DefaultParagraphFont"/>
    <w:link w:val="CommentText"/>
    <w:rsid w:val="002A1934"/>
  </w:style>
  <w:style w:type="paragraph" w:styleId="CommentSubject">
    <w:name w:val="annotation subject"/>
    <w:basedOn w:val="CommentText"/>
    <w:next w:val="CommentText"/>
    <w:link w:val="CommentSubjectChar"/>
    <w:rsid w:val="002A1934"/>
    <w:rPr>
      <w:b/>
      <w:bCs/>
    </w:rPr>
  </w:style>
  <w:style w:type="character" w:customStyle="1" w:styleId="CommentSubjectChar">
    <w:name w:val="Comment Subject Char"/>
    <w:link w:val="CommentSubject"/>
    <w:rsid w:val="002A1934"/>
    <w:rPr>
      <w:b/>
      <w:bCs/>
    </w:rPr>
  </w:style>
  <w:style w:type="paragraph" w:styleId="Subtitle">
    <w:name w:val="Subtitle"/>
    <w:basedOn w:val="Normal"/>
    <w:next w:val="Normal"/>
    <w:link w:val="SubtitleChar"/>
    <w:qFormat/>
    <w:rsid w:val="00615583"/>
    <w:pPr>
      <w:spacing w:after="60"/>
      <w:jc w:val="center"/>
      <w:outlineLvl w:val="1"/>
    </w:pPr>
    <w:rPr>
      <w:rFonts w:ascii="Calibri Light" w:hAnsi="Calibri Light"/>
    </w:rPr>
  </w:style>
  <w:style w:type="character" w:customStyle="1" w:styleId="SubtitleChar">
    <w:name w:val="Subtitle Char"/>
    <w:link w:val="Subtitle"/>
    <w:rsid w:val="00615583"/>
    <w:rPr>
      <w:rFonts w:ascii="Calibri Light" w:eastAsia="Times New Roman" w:hAnsi="Calibri Light" w:cs="Times New Roman"/>
      <w:sz w:val="24"/>
      <w:szCs w:val="24"/>
    </w:rPr>
  </w:style>
  <w:style w:type="character" w:styleId="UnresolvedMention">
    <w:name w:val="Unresolved Mention"/>
    <w:uiPriority w:val="99"/>
    <w:semiHidden/>
    <w:unhideWhenUsed/>
    <w:rsid w:val="007773D7"/>
    <w:rPr>
      <w:color w:val="605E5C"/>
      <w:shd w:val="clear" w:color="auto" w:fill="E1DFDD"/>
    </w:rPr>
  </w:style>
  <w:style w:type="paragraph" w:customStyle="1" w:styleId="Default">
    <w:name w:val="Default"/>
    <w:rsid w:val="00EA650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829">
      <w:bodyDiv w:val="1"/>
      <w:marLeft w:val="0"/>
      <w:marRight w:val="0"/>
      <w:marTop w:val="0"/>
      <w:marBottom w:val="0"/>
      <w:divBdr>
        <w:top w:val="none" w:sz="0" w:space="0" w:color="auto"/>
        <w:left w:val="none" w:sz="0" w:space="0" w:color="auto"/>
        <w:bottom w:val="none" w:sz="0" w:space="0" w:color="auto"/>
        <w:right w:val="none" w:sz="0" w:space="0" w:color="auto"/>
      </w:divBdr>
    </w:div>
    <w:div w:id="25717902">
      <w:bodyDiv w:val="1"/>
      <w:marLeft w:val="0"/>
      <w:marRight w:val="0"/>
      <w:marTop w:val="0"/>
      <w:marBottom w:val="0"/>
      <w:divBdr>
        <w:top w:val="none" w:sz="0" w:space="0" w:color="auto"/>
        <w:left w:val="none" w:sz="0" w:space="0" w:color="auto"/>
        <w:bottom w:val="none" w:sz="0" w:space="0" w:color="auto"/>
        <w:right w:val="none" w:sz="0" w:space="0" w:color="auto"/>
      </w:divBdr>
    </w:div>
    <w:div w:id="104883707">
      <w:bodyDiv w:val="1"/>
      <w:marLeft w:val="0"/>
      <w:marRight w:val="0"/>
      <w:marTop w:val="0"/>
      <w:marBottom w:val="0"/>
      <w:divBdr>
        <w:top w:val="none" w:sz="0" w:space="0" w:color="auto"/>
        <w:left w:val="none" w:sz="0" w:space="0" w:color="auto"/>
        <w:bottom w:val="none" w:sz="0" w:space="0" w:color="auto"/>
        <w:right w:val="none" w:sz="0" w:space="0" w:color="auto"/>
      </w:divBdr>
      <w:divsChild>
        <w:div w:id="1405571495">
          <w:marLeft w:val="0"/>
          <w:marRight w:val="0"/>
          <w:marTop w:val="0"/>
          <w:marBottom w:val="0"/>
          <w:divBdr>
            <w:top w:val="none" w:sz="0" w:space="0" w:color="auto"/>
            <w:left w:val="none" w:sz="0" w:space="0" w:color="auto"/>
            <w:bottom w:val="none" w:sz="0" w:space="0" w:color="auto"/>
            <w:right w:val="none" w:sz="0" w:space="0" w:color="auto"/>
          </w:divBdr>
          <w:divsChild>
            <w:div w:id="2001470279">
              <w:marLeft w:val="0"/>
              <w:marRight w:val="0"/>
              <w:marTop w:val="0"/>
              <w:marBottom w:val="0"/>
              <w:divBdr>
                <w:top w:val="none" w:sz="0" w:space="0" w:color="auto"/>
                <w:left w:val="none" w:sz="0" w:space="0" w:color="auto"/>
                <w:bottom w:val="none" w:sz="0" w:space="0" w:color="auto"/>
                <w:right w:val="none" w:sz="0" w:space="0" w:color="auto"/>
              </w:divBdr>
              <w:divsChild>
                <w:div w:id="548956711">
                  <w:marLeft w:val="0"/>
                  <w:marRight w:val="0"/>
                  <w:marTop w:val="0"/>
                  <w:marBottom w:val="0"/>
                  <w:divBdr>
                    <w:top w:val="none" w:sz="0" w:space="0" w:color="auto"/>
                    <w:left w:val="none" w:sz="0" w:space="0" w:color="auto"/>
                    <w:bottom w:val="none" w:sz="0" w:space="0" w:color="auto"/>
                    <w:right w:val="none" w:sz="0" w:space="0" w:color="auto"/>
                  </w:divBdr>
                  <w:divsChild>
                    <w:div w:id="408385198">
                      <w:marLeft w:val="0"/>
                      <w:marRight w:val="0"/>
                      <w:marTop w:val="0"/>
                      <w:marBottom w:val="0"/>
                      <w:divBdr>
                        <w:top w:val="none" w:sz="0" w:space="0" w:color="auto"/>
                        <w:left w:val="none" w:sz="0" w:space="0" w:color="auto"/>
                        <w:bottom w:val="none" w:sz="0" w:space="0" w:color="auto"/>
                        <w:right w:val="none" w:sz="0" w:space="0" w:color="auto"/>
                      </w:divBdr>
                    </w:div>
                  </w:divsChild>
                </w:div>
                <w:div w:id="802579143">
                  <w:marLeft w:val="0"/>
                  <w:marRight w:val="0"/>
                  <w:marTop w:val="0"/>
                  <w:marBottom w:val="0"/>
                  <w:divBdr>
                    <w:top w:val="none" w:sz="0" w:space="0" w:color="auto"/>
                    <w:left w:val="none" w:sz="0" w:space="0" w:color="auto"/>
                    <w:bottom w:val="none" w:sz="0" w:space="0" w:color="auto"/>
                    <w:right w:val="none" w:sz="0" w:space="0" w:color="auto"/>
                  </w:divBdr>
                  <w:divsChild>
                    <w:div w:id="1179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5441">
          <w:marLeft w:val="0"/>
          <w:marRight w:val="0"/>
          <w:marTop w:val="0"/>
          <w:marBottom w:val="0"/>
          <w:divBdr>
            <w:top w:val="none" w:sz="0" w:space="0" w:color="auto"/>
            <w:left w:val="none" w:sz="0" w:space="0" w:color="auto"/>
            <w:bottom w:val="none" w:sz="0" w:space="0" w:color="auto"/>
            <w:right w:val="none" w:sz="0" w:space="0" w:color="auto"/>
          </w:divBdr>
          <w:divsChild>
            <w:div w:id="1754624163">
              <w:marLeft w:val="0"/>
              <w:marRight w:val="0"/>
              <w:marTop w:val="0"/>
              <w:marBottom w:val="0"/>
              <w:divBdr>
                <w:top w:val="none" w:sz="0" w:space="0" w:color="auto"/>
                <w:left w:val="none" w:sz="0" w:space="0" w:color="auto"/>
                <w:bottom w:val="none" w:sz="0" w:space="0" w:color="auto"/>
                <w:right w:val="none" w:sz="0" w:space="0" w:color="auto"/>
              </w:divBdr>
              <w:divsChild>
                <w:div w:id="5082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4625">
          <w:marLeft w:val="0"/>
          <w:marRight w:val="0"/>
          <w:marTop w:val="0"/>
          <w:marBottom w:val="0"/>
          <w:divBdr>
            <w:top w:val="none" w:sz="0" w:space="0" w:color="auto"/>
            <w:left w:val="none" w:sz="0" w:space="0" w:color="auto"/>
            <w:bottom w:val="none" w:sz="0" w:space="0" w:color="auto"/>
            <w:right w:val="none" w:sz="0" w:space="0" w:color="auto"/>
          </w:divBdr>
          <w:divsChild>
            <w:div w:id="20319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46">
      <w:bodyDiv w:val="1"/>
      <w:marLeft w:val="0"/>
      <w:marRight w:val="0"/>
      <w:marTop w:val="0"/>
      <w:marBottom w:val="0"/>
      <w:divBdr>
        <w:top w:val="none" w:sz="0" w:space="0" w:color="auto"/>
        <w:left w:val="none" w:sz="0" w:space="0" w:color="auto"/>
        <w:bottom w:val="none" w:sz="0" w:space="0" w:color="auto"/>
        <w:right w:val="none" w:sz="0" w:space="0" w:color="auto"/>
      </w:divBdr>
      <w:divsChild>
        <w:div w:id="180820716">
          <w:marLeft w:val="0"/>
          <w:marRight w:val="0"/>
          <w:marTop w:val="0"/>
          <w:marBottom w:val="0"/>
          <w:divBdr>
            <w:top w:val="none" w:sz="0" w:space="0" w:color="auto"/>
            <w:left w:val="none" w:sz="0" w:space="0" w:color="auto"/>
            <w:bottom w:val="none" w:sz="0" w:space="0" w:color="auto"/>
            <w:right w:val="none" w:sz="0" w:space="0" w:color="auto"/>
          </w:divBdr>
        </w:div>
        <w:div w:id="1388797048">
          <w:marLeft w:val="0"/>
          <w:marRight w:val="0"/>
          <w:marTop w:val="0"/>
          <w:marBottom w:val="0"/>
          <w:divBdr>
            <w:top w:val="none" w:sz="0" w:space="0" w:color="auto"/>
            <w:left w:val="none" w:sz="0" w:space="0" w:color="auto"/>
            <w:bottom w:val="none" w:sz="0" w:space="0" w:color="auto"/>
            <w:right w:val="none" w:sz="0" w:space="0" w:color="auto"/>
          </w:divBdr>
        </w:div>
      </w:divsChild>
    </w:div>
    <w:div w:id="151676965">
      <w:bodyDiv w:val="1"/>
      <w:marLeft w:val="0"/>
      <w:marRight w:val="0"/>
      <w:marTop w:val="0"/>
      <w:marBottom w:val="0"/>
      <w:divBdr>
        <w:top w:val="none" w:sz="0" w:space="0" w:color="auto"/>
        <w:left w:val="none" w:sz="0" w:space="0" w:color="auto"/>
        <w:bottom w:val="none" w:sz="0" w:space="0" w:color="auto"/>
        <w:right w:val="none" w:sz="0" w:space="0" w:color="auto"/>
      </w:divBdr>
    </w:div>
    <w:div w:id="169177721">
      <w:bodyDiv w:val="1"/>
      <w:marLeft w:val="0"/>
      <w:marRight w:val="0"/>
      <w:marTop w:val="0"/>
      <w:marBottom w:val="0"/>
      <w:divBdr>
        <w:top w:val="none" w:sz="0" w:space="0" w:color="auto"/>
        <w:left w:val="none" w:sz="0" w:space="0" w:color="auto"/>
        <w:bottom w:val="none" w:sz="0" w:space="0" w:color="auto"/>
        <w:right w:val="none" w:sz="0" w:space="0" w:color="auto"/>
      </w:divBdr>
    </w:div>
    <w:div w:id="394936919">
      <w:bodyDiv w:val="1"/>
      <w:marLeft w:val="0"/>
      <w:marRight w:val="0"/>
      <w:marTop w:val="0"/>
      <w:marBottom w:val="0"/>
      <w:divBdr>
        <w:top w:val="none" w:sz="0" w:space="0" w:color="auto"/>
        <w:left w:val="none" w:sz="0" w:space="0" w:color="auto"/>
        <w:bottom w:val="none" w:sz="0" w:space="0" w:color="auto"/>
        <w:right w:val="none" w:sz="0" w:space="0" w:color="auto"/>
      </w:divBdr>
    </w:div>
    <w:div w:id="450439205">
      <w:bodyDiv w:val="1"/>
      <w:marLeft w:val="0"/>
      <w:marRight w:val="0"/>
      <w:marTop w:val="0"/>
      <w:marBottom w:val="0"/>
      <w:divBdr>
        <w:top w:val="none" w:sz="0" w:space="0" w:color="auto"/>
        <w:left w:val="none" w:sz="0" w:space="0" w:color="auto"/>
        <w:bottom w:val="none" w:sz="0" w:space="0" w:color="auto"/>
        <w:right w:val="none" w:sz="0" w:space="0" w:color="auto"/>
      </w:divBdr>
    </w:div>
    <w:div w:id="539754983">
      <w:bodyDiv w:val="1"/>
      <w:marLeft w:val="0"/>
      <w:marRight w:val="0"/>
      <w:marTop w:val="0"/>
      <w:marBottom w:val="0"/>
      <w:divBdr>
        <w:top w:val="none" w:sz="0" w:space="0" w:color="auto"/>
        <w:left w:val="none" w:sz="0" w:space="0" w:color="auto"/>
        <w:bottom w:val="none" w:sz="0" w:space="0" w:color="auto"/>
        <w:right w:val="none" w:sz="0" w:space="0" w:color="auto"/>
      </w:divBdr>
      <w:divsChild>
        <w:div w:id="167866701">
          <w:marLeft w:val="0"/>
          <w:marRight w:val="0"/>
          <w:marTop w:val="0"/>
          <w:marBottom w:val="0"/>
          <w:divBdr>
            <w:top w:val="none" w:sz="0" w:space="0" w:color="auto"/>
            <w:left w:val="none" w:sz="0" w:space="0" w:color="auto"/>
            <w:bottom w:val="none" w:sz="0" w:space="0" w:color="auto"/>
            <w:right w:val="none" w:sz="0" w:space="0" w:color="auto"/>
          </w:divBdr>
        </w:div>
        <w:div w:id="1001278921">
          <w:marLeft w:val="0"/>
          <w:marRight w:val="0"/>
          <w:marTop w:val="0"/>
          <w:marBottom w:val="0"/>
          <w:divBdr>
            <w:top w:val="none" w:sz="0" w:space="0" w:color="auto"/>
            <w:left w:val="none" w:sz="0" w:space="0" w:color="auto"/>
            <w:bottom w:val="none" w:sz="0" w:space="0" w:color="auto"/>
            <w:right w:val="none" w:sz="0" w:space="0" w:color="auto"/>
          </w:divBdr>
        </w:div>
        <w:div w:id="1110516059">
          <w:marLeft w:val="0"/>
          <w:marRight w:val="0"/>
          <w:marTop w:val="0"/>
          <w:marBottom w:val="0"/>
          <w:divBdr>
            <w:top w:val="none" w:sz="0" w:space="0" w:color="auto"/>
            <w:left w:val="none" w:sz="0" w:space="0" w:color="auto"/>
            <w:bottom w:val="none" w:sz="0" w:space="0" w:color="auto"/>
            <w:right w:val="none" w:sz="0" w:space="0" w:color="auto"/>
          </w:divBdr>
        </w:div>
      </w:divsChild>
    </w:div>
    <w:div w:id="550187694">
      <w:bodyDiv w:val="1"/>
      <w:marLeft w:val="0"/>
      <w:marRight w:val="0"/>
      <w:marTop w:val="0"/>
      <w:marBottom w:val="0"/>
      <w:divBdr>
        <w:top w:val="none" w:sz="0" w:space="0" w:color="auto"/>
        <w:left w:val="none" w:sz="0" w:space="0" w:color="auto"/>
        <w:bottom w:val="none" w:sz="0" w:space="0" w:color="auto"/>
        <w:right w:val="none" w:sz="0" w:space="0" w:color="auto"/>
      </w:divBdr>
    </w:div>
    <w:div w:id="626468409">
      <w:bodyDiv w:val="1"/>
      <w:marLeft w:val="0"/>
      <w:marRight w:val="0"/>
      <w:marTop w:val="0"/>
      <w:marBottom w:val="0"/>
      <w:divBdr>
        <w:top w:val="none" w:sz="0" w:space="0" w:color="auto"/>
        <w:left w:val="none" w:sz="0" w:space="0" w:color="auto"/>
        <w:bottom w:val="none" w:sz="0" w:space="0" w:color="auto"/>
        <w:right w:val="none" w:sz="0" w:space="0" w:color="auto"/>
      </w:divBdr>
    </w:div>
    <w:div w:id="670136705">
      <w:bodyDiv w:val="1"/>
      <w:marLeft w:val="0"/>
      <w:marRight w:val="0"/>
      <w:marTop w:val="0"/>
      <w:marBottom w:val="0"/>
      <w:divBdr>
        <w:top w:val="none" w:sz="0" w:space="0" w:color="auto"/>
        <w:left w:val="none" w:sz="0" w:space="0" w:color="auto"/>
        <w:bottom w:val="none" w:sz="0" w:space="0" w:color="auto"/>
        <w:right w:val="none" w:sz="0" w:space="0" w:color="auto"/>
      </w:divBdr>
    </w:div>
    <w:div w:id="670597087">
      <w:bodyDiv w:val="1"/>
      <w:marLeft w:val="0"/>
      <w:marRight w:val="0"/>
      <w:marTop w:val="0"/>
      <w:marBottom w:val="0"/>
      <w:divBdr>
        <w:top w:val="none" w:sz="0" w:space="0" w:color="auto"/>
        <w:left w:val="none" w:sz="0" w:space="0" w:color="auto"/>
        <w:bottom w:val="none" w:sz="0" w:space="0" w:color="auto"/>
        <w:right w:val="none" w:sz="0" w:space="0" w:color="auto"/>
      </w:divBdr>
    </w:div>
    <w:div w:id="672293758">
      <w:bodyDiv w:val="1"/>
      <w:marLeft w:val="0"/>
      <w:marRight w:val="0"/>
      <w:marTop w:val="0"/>
      <w:marBottom w:val="0"/>
      <w:divBdr>
        <w:top w:val="none" w:sz="0" w:space="0" w:color="auto"/>
        <w:left w:val="none" w:sz="0" w:space="0" w:color="auto"/>
        <w:bottom w:val="none" w:sz="0" w:space="0" w:color="auto"/>
        <w:right w:val="none" w:sz="0" w:space="0" w:color="auto"/>
      </w:divBdr>
    </w:div>
    <w:div w:id="678965457">
      <w:bodyDiv w:val="1"/>
      <w:marLeft w:val="0"/>
      <w:marRight w:val="0"/>
      <w:marTop w:val="0"/>
      <w:marBottom w:val="0"/>
      <w:divBdr>
        <w:top w:val="none" w:sz="0" w:space="0" w:color="auto"/>
        <w:left w:val="none" w:sz="0" w:space="0" w:color="auto"/>
        <w:bottom w:val="none" w:sz="0" w:space="0" w:color="auto"/>
        <w:right w:val="none" w:sz="0" w:space="0" w:color="auto"/>
      </w:divBdr>
    </w:div>
    <w:div w:id="878660888">
      <w:bodyDiv w:val="1"/>
      <w:marLeft w:val="0"/>
      <w:marRight w:val="0"/>
      <w:marTop w:val="0"/>
      <w:marBottom w:val="0"/>
      <w:divBdr>
        <w:top w:val="none" w:sz="0" w:space="0" w:color="auto"/>
        <w:left w:val="none" w:sz="0" w:space="0" w:color="auto"/>
        <w:bottom w:val="none" w:sz="0" w:space="0" w:color="auto"/>
        <w:right w:val="none" w:sz="0" w:space="0" w:color="auto"/>
      </w:divBdr>
    </w:div>
    <w:div w:id="894269203">
      <w:bodyDiv w:val="1"/>
      <w:marLeft w:val="0"/>
      <w:marRight w:val="0"/>
      <w:marTop w:val="0"/>
      <w:marBottom w:val="0"/>
      <w:divBdr>
        <w:top w:val="none" w:sz="0" w:space="0" w:color="auto"/>
        <w:left w:val="none" w:sz="0" w:space="0" w:color="auto"/>
        <w:bottom w:val="none" w:sz="0" w:space="0" w:color="auto"/>
        <w:right w:val="none" w:sz="0" w:space="0" w:color="auto"/>
      </w:divBdr>
    </w:div>
    <w:div w:id="922764352">
      <w:bodyDiv w:val="1"/>
      <w:marLeft w:val="0"/>
      <w:marRight w:val="0"/>
      <w:marTop w:val="0"/>
      <w:marBottom w:val="0"/>
      <w:divBdr>
        <w:top w:val="none" w:sz="0" w:space="0" w:color="auto"/>
        <w:left w:val="none" w:sz="0" w:space="0" w:color="auto"/>
        <w:bottom w:val="none" w:sz="0" w:space="0" w:color="auto"/>
        <w:right w:val="none" w:sz="0" w:space="0" w:color="auto"/>
      </w:divBdr>
    </w:div>
    <w:div w:id="937718365">
      <w:bodyDiv w:val="1"/>
      <w:marLeft w:val="0"/>
      <w:marRight w:val="0"/>
      <w:marTop w:val="0"/>
      <w:marBottom w:val="0"/>
      <w:divBdr>
        <w:top w:val="none" w:sz="0" w:space="0" w:color="auto"/>
        <w:left w:val="none" w:sz="0" w:space="0" w:color="auto"/>
        <w:bottom w:val="none" w:sz="0" w:space="0" w:color="auto"/>
        <w:right w:val="none" w:sz="0" w:space="0" w:color="auto"/>
      </w:divBdr>
    </w:div>
    <w:div w:id="995262455">
      <w:bodyDiv w:val="1"/>
      <w:marLeft w:val="0"/>
      <w:marRight w:val="0"/>
      <w:marTop w:val="0"/>
      <w:marBottom w:val="0"/>
      <w:divBdr>
        <w:top w:val="none" w:sz="0" w:space="0" w:color="auto"/>
        <w:left w:val="none" w:sz="0" w:space="0" w:color="auto"/>
        <w:bottom w:val="none" w:sz="0" w:space="0" w:color="auto"/>
        <w:right w:val="none" w:sz="0" w:space="0" w:color="auto"/>
      </w:divBdr>
    </w:div>
    <w:div w:id="1236820294">
      <w:bodyDiv w:val="1"/>
      <w:marLeft w:val="0"/>
      <w:marRight w:val="0"/>
      <w:marTop w:val="0"/>
      <w:marBottom w:val="0"/>
      <w:divBdr>
        <w:top w:val="none" w:sz="0" w:space="0" w:color="auto"/>
        <w:left w:val="none" w:sz="0" w:space="0" w:color="auto"/>
        <w:bottom w:val="none" w:sz="0" w:space="0" w:color="auto"/>
        <w:right w:val="none" w:sz="0" w:space="0" w:color="auto"/>
      </w:divBdr>
      <w:divsChild>
        <w:div w:id="377976361">
          <w:marLeft w:val="0"/>
          <w:marRight w:val="0"/>
          <w:marTop w:val="0"/>
          <w:marBottom w:val="0"/>
          <w:divBdr>
            <w:top w:val="none" w:sz="0" w:space="0" w:color="auto"/>
            <w:left w:val="none" w:sz="0" w:space="0" w:color="auto"/>
            <w:bottom w:val="none" w:sz="0" w:space="0" w:color="auto"/>
            <w:right w:val="none" w:sz="0" w:space="0" w:color="auto"/>
          </w:divBdr>
        </w:div>
        <w:div w:id="546645447">
          <w:marLeft w:val="0"/>
          <w:marRight w:val="0"/>
          <w:marTop w:val="0"/>
          <w:marBottom w:val="0"/>
          <w:divBdr>
            <w:top w:val="none" w:sz="0" w:space="0" w:color="auto"/>
            <w:left w:val="none" w:sz="0" w:space="0" w:color="auto"/>
            <w:bottom w:val="none" w:sz="0" w:space="0" w:color="auto"/>
            <w:right w:val="none" w:sz="0" w:space="0" w:color="auto"/>
          </w:divBdr>
        </w:div>
        <w:div w:id="658919882">
          <w:marLeft w:val="0"/>
          <w:marRight w:val="0"/>
          <w:marTop w:val="0"/>
          <w:marBottom w:val="0"/>
          <w:divBdr>
            <w:top w:val="none" w:sz="0" w:space="0" w:color="auto"/>
            <w:left w:val="none" w:sz="0" w:space="0" w:color="auto"/>
            <w:bottom w:val="none" w:sz="0" w:space="0" w:color="auto"/>
            <w:right w:val="none" w:sz="0" w:space="0" w:color="auto"/>
          </w:divBdr>
        </w:div>
        <w:div w:id="1153714877">
          <w:marLeft w:val="0"/>
          <w:marRight w:val="0"/>
          <w:marTop w:val="0"/>
          <w:marBottom w:val="0"/>
          <w:divBdr>
            <w:top w:val="none" w:sz="0" w:space="0" w:color="auto"/>
            <w:left w:val="none" w:sz="0" w:space="0" w:color="auto"/>
            <w:bottom w:val="none" w:sz="0" w:space="0" w:color="auto"/>
            <w:right w:val="none" w:sz="0" w:space="0" w:color="auto"/>
          </w:divBdr>
        </w:div>
        <w:div w:id="1373194249">
          <w:marLeft w:val="0"/>
          <w:marRight w:val="0"/>
          <w:marTop w:val="0"/>
          <w:marBottom w:val="0"/>
          <w:divBdr>
            <w:top w:val="none" w:sz="0" w:space="0" w:color="auto"/>
            <w:left w:val="none" w:sz="0" w:space="0" w:color="auto"/>
            <w:bottom w:val="none" w:sz="0" w:space="0" w:color="auto"/>
            <w:right w:val="none" w:sz="0" w:space="0" w:color="auto"/>
          </w:divBdr>
        </w:div>
        <w:div w:id="1535725445">
          <w:marLeft w:val="0"/>
          <w:marRight w:val="0"/>
          <w:marTop w:val="0"/>
          <w:marBottom w:val="0"/>
          <w:divBdr>
            <w:top w:val="none" w:sz="0" w:space="0" w:color="auto"/>
            <w:left w:val="none" w:sz="0" w:space="0" w:color="auto"/>
            <w:bottom w:val="none" w:sz="0" w:space="0" w:color="auto"/>
            <w:right w:val="none" w:sz="0" w:space="0" w:color="auto"/>
          </w:divBdr>
        </w:div>
        <w:div w:id="1540895504">
          <w:marLeft w:val="0"/>
          <w:marRight w:val="0"/>
          <w:marTop w:val="0"/>
          <w:marBottom w:val="0"/>
          <w:divBdr>
            <w:top w:val="none" w:sz="0" w:space="0" w:color="auto"/>
            <w:left w:val="none" w:sz="0" w:space="0" w:color="auto"/>
            <w:bottom w:val="none" w:sz="0" w:space="0" w:color="auto"/>
            <w:right w:val="none" w:sz="0" w:space="0" w:color="auto"/>
          </w:divBdr>
        </w:div>
      </w:divsChild>
    </w:div>
    <w:div w:id="1272006198">
      <w:bodyDiv w:val="1"/>
      <w:marLeft w:val="0"/>
      <w:marRight w:val="0"/>
      <w:marTop w:val="0"/>
      <w:marBottom w:val="0"/>
      <w:divBdr>
        <w:top w:val="none" w:sz="0" w:space="0" w:color="auto"/>
        <w:left w:val="none" w:sz="0" w:space="0" w:color="auto"/>
        <w:bottom w:val="none" w:sz="0" w:space="0" w:color="auto"/>
        <w:right w:val="none" w:sz="0" w:space="0" w:color="auto"/>
      </w:divBdr>
      <w:divsChild>
        <w:div w:id="507211395">
          <w:marLeft w:val="0"/>
          <w:marRight w:val="0"/>
          <w:marTop w:val="0"/>
          <w:marBottom w:val="0"/>
          <w:divBdr>
            <w:top w:val="none" w:sz="0" w:space="0" w:color="auto"/>
            <w:left w:val="none" w:sz="0" w:space="0" w:color="auto"/>
            <w:bottom w:val="none" w:sz="0" w:space="0" w:color="auto"/>
            <w:right w:val="none" w:sz="0" w:space="0" w:color="auto"/>
          </w:divBdr>
        </w:div>
        <w:div w:id="586619719">
          <w:marLeft w:val="0"/>
          <w:marRight w:val="0"/>
          <w:marTop w:val="0"/>
          <w:marBottom w:val="0"/>
          <w:divBdr>
            <w:top w:val="none" w:sz="0" w:space="0" w:color="auto"/>
            <w:left w:val="none" w:sz="0" w:space="0" w:color="auto"/>
            <w:bottom w:val="none" w:sz="0" w:space="0" w:color="auto"/>
            <w:right w:val="none" w:sz="0" w:space="0" w:color="auto"/>
          </w:divBdr>
        </w:div>
        <w:div w:id="963997746">
          <w:marLeft w:val="0"/>
          <w:marRight w:val="0"/>
          <w:marTop w:val="0"/>
          <w:marBottom w:val="0"/>
          <w:divBdr>
            <w:top w:val="none" w:sz="0" w:space="0" w:color="auto"/>
            <w:left w:val="none" w:sz="0" w:space="0" w:color="auto"/>
            <w:bottom w:val="none" w:sz="0" w:space="0" w:color="auto"/>
            <w:right w:val="none" w:sz="0" w:space="0" w:color="auto"/>
          </w:divBdr>
        </w:div>
        <w:div w:id="1084761140">
          <w:marLeft w:val="0"/>
          <w:marRight w:val="0"/>
          <w:marTop w:val="0"/>
          <w:marBottom w:val="0"/>
          <w:divBdr>
            <w:top w:val="none" w:sz="0" w:space="0" w:color="auto"/>
            <w:left w:val="none" w:sz="0" w:space="0" w:color="auto"/>
            <w:bottom w:val="none" w:sz="0" w:space="0" w:color="auto"/>
            <w:right w:val="none" w:sz="0" w:space="0" w:color="auto"/>
          </w:divBdr>
        </w:div>
        <w:div w:id="1088039800">
          <w:marLeft w:val="0"/>
          <w:marRight w:val="0"/>
          <w:marTop w:val="0"/>
          <w:marBottom w:val="0"/>
          <w:divBdr>
            <w:top w:val="none" w:sz="0" w:space="0" w:color="auto"/>
            <w:left w:val="none" w:sz="0" w:space="0" w:color="auto"/>
            <w:bottom w:val="none" w:sz="0" w:space="0" w:color="auto"/>
            <w:right w:val="none" w:sz="0" w:space="0" w:color="auto"/>
          </w:divBdr>
        </w:div>
        <w:div w:id="1174538678">
          <w:marLeft w:val="0"/>
          <w:marRight w:val="0"/>
          <w:marTop w:val="0"/>
          <w:marBottom w:val="0"/>
          <w:divBdr>
            <w:top w:val="none" w:sz="0" w:space="0" w:color="auto"/>
            <w:left w:val="none" w:sz="0" w:space="0" w:color="auto"/>
            <w:bottom w:val="none" w:sz="0" w:space="0" w:color="auto"/>
            <w:right w:val="none" w:sz="0" w:space="0" w:color="auto"/>
          </w:divBdr>
        </w:div>
        <w:div w:id="1365866937">
          <w:marLeft w:val="0"/>
          <w:marRight w:val="0"/>
          <w:marTop w:val="0"/>
          <w:marBottom w:val="0"/>
          <w:divBdr>
            <w:top w:val="none" w:sz="0" w:space="0" w:color="auto"/>
            <w:left w:val="none" w:sz="0" w:space="0" w:color="auto"/>
            <w:bottom w:val="none" w:sz="0" w:space="0" w:color="auto"/>
            <w:right w:val="none" w:sz="0" w:space="0" w:color="auto"/>
          </w:divBdr>
        </w:div>
        <w:div w:id="1734889682">
          <w:marLeft w:val="0"/>
          <w:marRight w:val="0"/>
          <w:marTop w:val="0"/>
          <w:marBottom w:val="0"/>
          <w:divBdr>
            <w:top w:val="none" w:sz="0" w:space="0" w:color="auto"/>
            <w:left w:val="none" w:sz="0" w:space="0" w:color="auto"/>
            <w:bottom w:val="none" w:sz="0" w:space="0" w:color="auto"/>
            <w:right w:val="none" w:sz="0" w:space="0" w:color="auto"/>
          </w:divBdr>
        </w:div>
        <w:div w:id="1860049186">
          <w:marLeft w:val="0"/>
          <w:marRight w:val="0"/>
          <w:marTop w:val="0"/>
          <w:marBottom w:val="0"/>
          <w:divBdr>
            <w:top w:val="none" w:sz="0" w:space="0" w:color="auto"/>
            <w:left w:val="none" w:sz="0" w:space="0" w:color="auto"/>
            <w:bottom w:val="none" w:sz="0" w:space="0" w:color="auto"/>
            <w:right w:val="none" w:sz="0" w:space="0" w:color="auto"/>
          </w:divBdr>
        </w:div>
        <w:div w:id="1898322108">
          <w:marLeft w:val="0"/>
          <w:marRight w:val="0"/>
          <w:marTop w:val="0"/>
          <w:marBottom w:val="0"/>
          <w:divBdr>
            <w:top w:val="none" w:sz="0" w:space="0" w:color="auto"/>
            <w:left w:val="none" w:sz="0" w:space="0" w:color="auto"/>
            <w:bottom w:val="none" w:sz="0" w:space="0" w:color="auto"/>
            <w:right w:val="none" w:sz="0" w:space="0" w:color="auto"/>
          </w:divBdr>
        </w:div>
      </w:divsChild>
    </w:div>
    <w:div w:id="1284925323">
      <w:bodyDiv w:val="1"/>
      <w:marLeft w:val="0"/>
      <w:marRight w:val="0"/>
      <w:marTop w:val="0"/>
      <w:marBottom w:val="0"/>
      <w:divBdr>
        <w:top w:val="none" w:sz="0" w:space="0" w:color="auto"/>
        <w:left w:val="none" w:sz="0" w:space="0" w:color="auto"/>
        <w:bottom w:val="none" w:sz="0" w:space="0" w:color="auto"/>
        <w:right w:val="none" w:sz="0" w:space="0" w:color="auto"/>
      </w:divBdr>
      <w:divsChild>
        <w:div w:id="290400231">
          <w:marLeft w:val="0"/>
          <w:marRight w:val="0"/>
          <w:marTop w:val="0"/>
          <w:marBottom w:val="0"/>
          <w:divBdr>
            <w:top w:val="none" w:sz="0" w:space="0" w:color="auto"/>
            <w:left w:val="none" w:sz="0" w:space="0" w:color="auto"/>
            <w:bottom w:val="none" w:sz="0" w:space="0" w:color="auto"/>
            <w:right w:val="none" w:sz="0" w:space="0" w:color="auto"/>
          </w:divBdr>
        </w:div>
      </w:divsChild>
    </w:div>
    <w:div w:id="1313607049">
      <w:bodyDiv w:val="1"/>
      <w:marLeft w:val="120"/>
      <w:marRight w:val="120"/>
      <w:marTop w:val="0"/>
      <w:marBottom w:val="0"/>
      <w:divBdr>
        <w:top w:val="none" w:sz="0" w:space="0" w:color="auto"/>
        <w:left w:val="none" w:sz="0" w:space="0" w:color="auto"/>
        <w:bottom w:val="none" w:sz="0" w:space="0" w:color="auto"/>
        <w:right w:val="none" w:sz="0" w:space="0" w:color="auto"/>
      </w:divBdr>
      <w:divsChild>
        <w:div w:id="549533031">
          <w:marLeft w:val="0"/>
          <w:marRight w:val="0"/>
          <w:marTop w:val="100"/>
          <w:marBottom w:val="100"/>
          <w:divBdr>
            <w:top w:val="none" w:sz="0" w:space="0" w:color="auto"/>
            <w:left w:val="none" w:sz="0" w:space="0" w:color="auto"/>
            <w:bottom w:val="none" w:sz="0" w:space="0" w:color="auto"/>
            <w:right w:val="none" w:sz="0" w:space="0" w:color="auto"/>
          </w:divBdr>
          <w:divsChild>
            <w:div w:id="941842873">
              <w:marLeft w:val="2784"/>
              <w:marRight w:val="240"/>
              <w:marTop w:val="0"/>
              <w:marBottom w:val="0"/>
              <w:divBdr>
                <w:top w:val="none" w:sz="0" w:space="0" w:color="auto"/>
                <w:left w:val="none" w:sz="0" w:space="0" w:color="auto"/>
                <w:bottom w:val="none" w:sz="0" w:space="0" w:color="auto"/>
                <w:right w:val="none" w:sz="0" w:space="0" w:color="auto"/>
              </w:divBdr>
              <w:divsChild>
                <w:div w:id="1362590386">
                  <w:marLeft w:val="240"/>
                  <w:marRight w:val="0"/>
                  <w:marTop w:val="0"/>
                  <w:marBottom w:val="240"/>
                  <w:divBdr>
                    <w:top w:val="single" w:sz="4" w:space="0" w:color="B5B4B4"/>
                    <w:left w:val="none" w:sz="0" w:space="0" w:color="auto"/>
                    <w:bottom w:val="none" w:sz="0" w:space="0" w:color="auto"/>
                    <w:right w:val="none" w:sz="0" w:space="0" w:color="auto"/>
                  </w:divBdr>
                  <w:divsChild>
                    <w:div w:id="1647859256">
                      <w:marLeft w:val="0"/>
                      <w:marRight w:val="0"/>
                      <w:marTop w:val="0"/>
                      <w:marBottom w:val="0"/>
                      <w:divBdr>
                        <w:top w:val="single" w:sz="24" w:space="0" w:color="FFFFFF"/>
                        <w:left w:val="none" w:sz="0" w:space="0" w:color="auto"/>
                        <w:bottom w:val="none" w:sz="0" w:space="0" w:color="auto"/>
                        <w:right w:val="none" w:sz="0" w:space="0" w:color="auto"/>
                      </w:divBdr>
                    </w:div>
                  </w:divsChild>
                </w:div>
              </w:divsChild>
            </w:div>
          </w:divsChild>
        </w:div>
      </w:divsChild>
    </w:div>
    <w:div w:id="1318344586">
      <w:bodyDiv w:val="1"/>
      <w:marLeft w:val="0"/>
      <w:marRight w:val="0"/>
      <w:marTop w:val="0"/>
      <w:marBottom w:val="0"/>
      <w:divBdr>
        <w:top w:val="none" w:sz="0" w:space="0" w:color="auto"/>
        <w:left w:val="none" w:sz="0" w:space="0" w:color="auto"/>
        <w:bottom w:val="none" w:sz="0" w:space="0" w:color="auto"/>
        <w:right w:val="none" w:sz="0" w:space="0" w:color="auto"/>
      </w:divBdr>
    </w:div>
    <w:div w:id="1460762840">
      <w:bodyDiv w:val="1"/>
      <w:marLeft w:val="0"/>
      <w:marRight w:val="0"/>
      <w:marTop w:val="0"/>
      <w:marBottom w:val="0"/>
      <w:divBdr>
        <w:top w:val="none" w:sz="0" w:space="0" w:color="auto"/>
        <w:left w:val="none" w:sz="0" w:space="0" w:color="auto"/>
        <w:bottom w:val="none" w:sz="0" w:space="0" w:color="auto"/>
        <w:right w:val="none" w:sz="0" w:space="0" w:color="auto"/>
      </w:divBdr>
    </w:div>
    <w:div w:id="1588346777">
      <w:bodyDiv w:val="1"/>
      <w:marLeft w:val="0"/>
      <w:marRight w:val="0"/>
      <w:marTop w:val="0"/>
      <w:marBottom w:val="0"/>
      <w:divBdr>
        <w:top w:val="none" w:sz="0" w:space="0" w:color="auto"/>
        <w:left w:val="none" w:sz="0" w:space="0" w:color="auto"/>
        <w:bottom w:val="none" w:sz="0" w:space="0" w:color="auto"/>
        <w:right w:val="none" w:sz="0" w:space="0" w:color="auto"/>
      </w:divBdr>
    </w:div>
    <w:div w:id="1590579788">
      <w:bodyDiv w:val="1"/>
      <w:marLeft w:val="0"/>
      <w:marRight w:val="0"/>
      <w:marTop w:val="0"/>
      <w:marBottom w:val="0"/>
      <w:divBdr>
        <w:top w:val="none" w:sz="0" w:space="0" w:color="auto"/>
        <w:left w:val="none" w:sz="0" w:space="0" w:color="auto"/>
        <w:bottom w:val="none" w:sz="0" w:space="0" w:color="auto"/>
        <w:right w:val="none" w:sz="0" w:space="0" w:color="auto"/>
      </w:divBdr>
    </w:div>
    <w:div w:id="1677728479">
      <w:bodyDiv w:val="1"/>
      <w:marLeft w:val="0"/>
      <w:marRight w:val="0"/>
      <w:marTop w:val="0"/>
      <w:marBottom w:val="0"/>
      <w:divBdr>
        <w:top w:val="none" w:sz="0" w:space="0" w:color="auto"/>
        <w:left w:val="none" w:sz="0" w:space="0" w:color="auto"/>
        <w:bottom w:val="none" w:sz="0" w:space="0" w:color="auto"/>
        <w:right w:val="none" w:sz="0" w:space="0" w:color="auto"/>
      </w:divBdr>
      <w:divsChild>
        <w:div w:id="871575244">
          <w:marLeft w:val="0"/>
          <w:marRight w:val="0"/>
          <w:marTop w:val="0"/>
          <w:marBottom w:val="0"/>
          <w:divBdr>
            <w:top w:val="none" w:sz="0" w:space="0" w:color="auto"/>
            <w:left w:val="none" w:sz="0" w:space="0" w:color="auto"/>
            <w:bottom w:val="none" w:sz="0" w:space="0" w:color="auto"/>
            <w:right w:val="none" w:sz="0" w:space="0" w:color="auto"/>
          </w:divBdr>
        </w:div>
      </w:divsChild>
    </w:div>
    <w:div w:id="1728869192">
      <w:bodyDiv w:val="1"/>
      <w:marLeft w:val="0"/>
      <w:marRight w:val="0"/>
      <w:marTop w:val="0"/>
      <w:marBottom w:val="0"/>
      <w:divBdr>
        <w:top w:val="none" w:sz="0" w:space="0" w:color="auto"/>
        <w:left w:val="none" w:sz="0" w:space="0" w:color="auto"/>
        <w:bottom w:val="none" w:sz="0" w:space="0" w:color="auto"/>
        <w:right w:val="none" w:sz="0" w:space="0" w:color="auto"/>
      </w:divBdr>
    </w:div>
    <w:div w:id="1733960793">
      <w:bodyDiv w:val="1"/>
      <w:marLeft w:val="0"/>
      <w:marRight w:val="0"/>
      <w:marTop w:val="0"/>
      <w:marBottom w:val="0"/>
      <w:divBdr>
        <w:top w:val="none" w:sz="0" w:space="0" w:color="auto"/>
        <w:left w:val="none" w:sz="0" w:space="0" w:color="auto"/>
        <w:bottom w:val="none" w:sz="0" w:space="0" w:color="auto"/>
        <w:right w:val="none" w:sz="0" w:space="0" w:color="auto"/>
      </w:divBdr>
      <w:divsChild>
        <w:div w:id="1735817497">
          <w:marLeft w:val="0"/>
          <w:marRight w:val="0"/>
          <w:marTop w:val="0"/>
          <w:marBottom w:val="0"/>
          <w:divBdr>
            <w:top w:val="none" w:sz="0" w:space="0" w:color="auto"/>
            <w:left w:val="none" w:sz="0" w:space="0" w:color="auto"/>
            <w:bottom w:val="none" w:sz="0" w:space="0" w:color="auto"/>
            <w:right w:val="none" w:sz="0" w:space="0" w:color="auto"/>
          </w:divBdr>
          <w:divsChild>
            <w:div w:id="173351447">
              <w:marLeft w:val="1690"/>
              <w:marRight w:val="0"/>
              <w:marTop w:val="0"/>
              <w:marBottom w:val="0"/>
              <w:divBdr>
                <w:top w:val="none" w:sz="0" w:space="0" w:color="auto"/>
                <w:left w:val="none" w:sz="0" w:space="0" w:color="auto"/>
                <w:bottom w:val="none" w:sz="0" w:space="0" w:color="auto"/>
                <w:right w:val="none" w:sz="0" w:space="0" w:color="auto"/>
              </w:divBdr>
            </w:div>
          </w:divsChild>
        </w:div>
      </w:divsChild>
    </w:div>
    <w:div w:id="1886063652">
      <w:bodyDiv w:val="1"/>
      <w:marLeft w:val="0"/>
      <w:marRight w:val="0"/>
      <w:marTop w:val="0"/>
      <w:marBottom w:val="0"/>
      <w:divBdr>
        <w:top w:val="none" w:sz="0" w:space="0" w:color="auto"/>
        <w:left w:val="none" w:sz="0" w:space="0" w:color="auto"/>
        <w:bottom w:val="none" w:sz="0" w:space="0" w:color="auto"/>
        <w:right w:val="none" w:sz="0" w:space="0" w:color="auto"/>
      </w:divBdr>
    </w:div>
    <w:div w:id="19700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lintl.com" TargetMode="External"/><Relationship Id="rId18" Type="http://schemas.openxmlformats.org/officeDocument/2006/relationships/hyperlink" Target="https://www.facebook.com/pages/Planned-Systems-International-Inc/45907583745345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tlintl.com/" TargetMode="External"/><Relationship Id="rId17" Type="http://schemas.openxmlformats.org/officeDocument/2006/relationships/hyperlink" Target="https://www.linkedin.com/company/planned-systems-international" TargetMode="External"/><Relationship Id="rId2" Type="http://schemas.openxmlformats.org/officeDocument/2006/relationships/customXml" Target="../customXml/item2.xml"/><Relationship Id="rId16" Type="http://schemas.openxmlformats.org/officeDocument/2006/relationships/hyperlink" Target="http://www.plan-sy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olbert@plan-sys.com" TargetMode="External"/><Relationship Id="rId5" Type="http://schemas.openxmlformats.org/officeDocument/2006/relationships/numbering" Target="numbering.xml"/><Relationship Id="rId15" Type="http://schemas.openxmlformats.org/officeDocument/2006/relationships/hyperlink" Target="http://www.plan-sys.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no.gov/NIOS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666561AABF543A4BDB8007DE1C536" ma:contentTypeVersion="13" ma:contentTypeDescription="Create a new document." ma:contentTypeScope="" ma:versionID="c671947d725601c271a917835c3c1300">
  <xsd:schema xmlns:xsd="http://www.w3.org/2001/XMLSchema" xmlns:xs="http://www.w3.org/2001/XMLSchema" xmlns:p="http://schemas.microsoft.com/office/2006/metadata/properties" xmlns:ns1="http://schemas.microsoft.com/sharepoint/v3" xmlns:ns2="9ef58cbd-a849-4c9f-85bd-962b48dab6bf" xmlns:ns3="56357870-5fb7-4916-93b6-b74b1365c128" targetNamespace="http://schemas.microsoft.com/office/2006/metadata/properties" ma:root="true" ma:fieldsID="461df23e58d3abfb21e1a61b65d0200d" ns1:_="" ns2:_="" ns3:_="">
    <xsd:import namespace="http://schemas.microsoft.com/sharepoint/v3"/>
    <xsd:import namespace="9ef58cbd-a849-4c9f-85bd-962b48dab6bf"/>
    <xsd:import namespace="56357870-5fb7-4916-93b6-b74b1365c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58cbd-a849-4c9f-85bd-962b48dab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57870-5fb7-4916-93b6-b74b1365c12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3F767-6DDF-4869-A848-1BE858975E0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5F61C7-2168-4CEB-8BE7-28C322932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f58cbd-a849-4c9f-85bd-962b48dab6bf"/>
    <ds:schemaRef ds:uri="56357870-5fb7-4916-93b6-b74b1365c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EA53D-66EC-4DB8-9AE8-83644BF770FB}">
  <ds:schemaRefs>
    <ds:schemaRef ds:uri="http://schemas.openxmlformats.org/officeDocument/2006/bibliography"/>
  </ds:schemaRefs>
</ds:datastoreItem>
</file>

<file path=customXml/itemProps4.xml><?xml version="1.0" encoding="utf-8"?>
<ds:datastoreItem xmlns:ds="http://schemas.openxmlformats.org/officeDocument/2006/customXml" ds:itemID="{3F1BAB6A-05AA-4FE6-BD20-1C3387BF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Christina</dc:creator>
  <cp:keywords/>
  <cp:lastModifiedBy>Colbert, Christina</cp:lastModifiedBy>
  <cp:revision>2</cp:revision>
  <cp:lastPrinted>2007-02-14T20:20:00Z</cp:lastPrinted>
  <dcterms:created xsi:type="dcterms:W3CDTF">2020-08-12T14:11:00Z</dcterms:created>
  <dcterms:modified xsi:type="dcterms:W3CDTF">2020-08-12T14:11:00Z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0x010100613666561AABF543A4BDB8007DE1C536</vt:lpwstr>
  </property>
  <property fmtid="{D5CDD505-2E9C-101B-9397-08002B2CF9AE}" pid="3" name="_ip_UnifiedCompliancePolicyUIAction">
    <vt:lpwstr/>
  </property>
  <property fmtid="{D5CDD505-2E9C-101B-9397-08002B2CF9AE}" pid="4" name="_ip_UnifiedCompliancePolicyProperties">
    <vt:lpwstr/>
  </property>
</Properties>
</file>